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DF2" w:rsidRPr="00B42E6C" w:rsidRDefault="00387DF2" w:rsidP="00387DF2">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lang w:val="kk-KZ"/>
        </w:rPr>
      </w:pPr>
      <w:r w:rsidRPr="00B42E6C">
        <w:rPr>
          <w:rFonts w:ascii="Times New Roman" w:hAnsi="Times New Roman" w:cs="Times New Roman"/>
          <w:b/>
          <w:sz w:val="28"/>
          <w:szCs w:val="28"/>
          <w:lang w:val="kk-KZ"/>
        </w:rPr>
        <w:t xml:space="preserve">Статья на тему </w:t>
      </w:r>
    </w:p>
    <w:p w:rsidR="00F90F1D" w:rsidRPr="00B42E6C" w:rsidRDefault="00F90F1D" w:rsidP="00387DF2">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lang w:val="kk-KZ"/>
        </w:rPr>
      </w:pPr>
    </w:p>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bCs/>
          <w:sz w:val="28"/>
          <w:szCs w:val="28"/>
        </w:rPr>
      </w:pPr>
      <w:r w:rsidRPr="00B42E6C">
        <w:rPr>
          <w:rFonts w:ascii="Times New Roman" w:hAnsi="Times New Roman" w:cs="Times New Roman"/>
          <w:b/>
          <w:bCs/>
          <w:sz w:val="28"/>
          <w:szCs w:val="28"/>
        </w:rPr>
        <w:t xml:space="preserve">«СПЕЦИАЛЬНЫЕ НАЛОГОВЫЕ РЕЖИМЫ» </w:t>
      </w:r>
    </w:p>
    <w:p w:rsidR="007A7684" w:rsidRPr="00B42E6C" w:rsidRDefault="007A7684" w:rsidP="007A7684">
      <w:pPr>
        <w:spacing w:after="0"/>
        <w:jc w:val="both"/>
        <w:rPr>
          <w:rFonts w:ascii="Times New Roman" w:hAnsi="Times New Roman" w:cs="Times New Roman"/>
          <w:sz w:val="28"/>
          <w:szCs w:val="28"/>
        </w:rPr>
      </w:pPr>
      <w:r w:rsidRPr="00B42E6C">
        <w:rPr>
          <w:rFonts w:ascii="Times New Roman" w:hAnsi="Times New Roman" w:cs="Times New Roman"/>
          <w:b/>
          <w:color w:val="000000"/>
          <w:sz w:val="28"/>
          <w:szCs w:val="28"/>
        </w:rPr>
        <w:t>Виды специальных налоговых режимов</w:t>
      </w:r>
    </w:p>
    <w:p w:rsidR="007A7684" w:rsidRPr="00B42E6C" w:rsidRDefault="007A7684" w:rsidP="007A7684">
      <w:pPr>
        <w:spacing w:after="0"/>
        <w:jc w:val="both"/>
        <w:rPr>
          <w:rFonts w:ascii="Times New Roman" w:hAnsi="Times New Roman" w:cs="Times New Roman"/>
          <w:sz w:val="28"/>
          <w:szCs w:val="28"/>
        </w:rPr>
      </w:pPr>
      <w:bookmarkStart w:id="0" w:name="z12224"/>
      <w:r w:rsidRPr="00B42E6C">
        <w:rPr>
          <w:rFonts w:ascii="Times New Roman" w:hAnsi="Times New Roman" w:cs="Times New Roman"/>
          <w:color w:val="000000"/>
          <w:sz w:val="28"/>
          <w:szCs w:val="28"/>
        </w:rPr>
        <w:t>      1. В случаях, установленных настоящим разделом, налогоплательщик вправе выбрать один из следующих специальных налоговых режимов:</w:t>
      </w:r>
    </w:p>
    <w:p w:rsidR="007A7684" w:rsidRPr="00B42E6C" w:rsidRDefault="007A7684" w:rsidP="007A7684">
      <w:pPr>
        <w:spacing w:after="0"/>
        <w:jc w:val="both"/>
        <w:rPr>
          <w:rFonts w:ascii="Times New Roman" w:hAnsi="Times New Roman" w:cs="Times New Roman"/>
          <w:sz w:val="28"/>
          <w:szCs w:val="28"/>
        </w:rPr>
      </w:pPr>
      <w:bookmarkStart w:id="1" w:name="z12225"/>
      <w:bookmarkEnd w:id="0"/>
      <w:r w:rsidRPr="00B42E6C">
        <w:rPr>
          <w:rFonts w:ascii="Times New Roman" w:hAnsi="Times New Roman" w:cs="Times New Roman"/>
          <w:color w:val="000000"/>
          <w:sz w:val="28"/>
          <w:szCs w:val="28"/>
        </w:rPr>
        <w:t>      1) специальные налоговые режимы для субъектов малого бизнеса, включающие в себя:</w:t>
      </w:r>
    </w:p>
    <w:p w:rsidR="007A7684" w:rsidRPr="00B42E6C" w:rsidRDefault="007A7684" w:rsidP="007A7684">
      <w:pPr>
        <w:spacing w:after="0"/>
        <w:jc w:val="both"/>
        <w:rPr>
          <w:rFonts w:ascii="Times New Roman" w:hAnsi="Times New Roman" w:cs="Times New Roman"/>
          <w:sz w:val="28"/>
          <w:szCs w:val="28"/>
        </w:rPr>
      </w:pPr>
      <w:bookmarkStart w:id="2" w:name="z12226"/>
      <w:bookmarkEnd w:id="1"/>
      <w:r w:rsidRPr="00B42E6C">
        <w:rPr>
          <w:rFonts w:ascii="Times New Roman" w:hAnsi="Times New Roman" w:cs="Times New Roman"/>
          <w:color w:val="000000"/>
          <w:sz w:val="28"/>
          <w:szCs w:val="28"/>
        </w:rPr>
        <w:t>      специальный налоговый режим на основе патента;</w:t>
      </w:r>
    </w:p>
    <w:p w:rsidR="007A7684" w:rsidRPr="00B42E6C" w:rsidRDefault="007A7684" w:rsidP="007A7684">
      <w:pPr>
        <w:spacing w:after="0"/>
        <w:jc w:val="both"/>
        <w:rPr>
          <w:rFonts w:ascii="Times New Roman" w:hAnsi="Times New Roman" w:cs="Times New Roman"/>
          <w:sz w:val="28"/>
          <w:szCs w:val="28"/>
        </w:rPr>
      </w:pPr>
      <w:bookmarkStart w:id="3" w:name="z12227"/>
      <w:bookmarkEnd w:id="2"/>
      <w:r w:rsidRPr="00B42E6C">
        <w:rPr>
          <w:rFonts w:ascii="Times New Roman" w:hAnsi="Times New Roman" w:cs="Times New Roman"/>
          <w:color w:val="000000"/>
          <w:sz w:val="28"/>
          <w:szCs w:val="28"/>
        </w:rPr>
        <w:t>      специальный налоговый режим на основе упрощенной декларации;</w:t>
      </w:r>
    </w:p>
    <w:p w:rsidR="007A7684" w:rsidRPr="00B42E6C" w:rsidRDefault="007A7684" w:rsidP="007A7684">
      <w:pPr>
        <w:spacing w:after="0"/>
        <w:jc w:val="both"/>
        <w:rPr>
          <w:rFonts w:ascii="Times New Roman" w:hAnsi="Times New Roman" w:cs="Times New Roman"/>
          <w:sz w:val="28"/>
          <w:szCs w:val="28"/>
        </w:rPr>
      </w:pPr>
      <w:bookmarkStart w:id="4" w:name="z12228"/>
      <w:bookmarkEnd w:id="3"/>
      <w:r w:rsidRPr="00B42E6C">
        <w:rPr>
          <w:rFonts w:ascii="Times New Roman" w:hAnsi="Times New Roman" w:cs="Times New Roman"/>
          <w:color w:val="000000"/>
          <w:sz w:val="28"/>
          <w:szCs w:val="28"/>
        </w:rPr>
        <w:t>      специальный налоговый режим с использованием фиксированного вычета;</w:t>
      </w:r>
    </w:p>
    <w:p w:rsidR="007A7684" w:rsidRPr="00B42E6C" w:rsidRDefault="007A7684" w:rsidP="007A7684">
      <w:pPr>
        <w:spacing w:after="0"/>
        <w:jc w:val="both"/>
        <w:rPr>
          <w:rFonts w:ascii="Times New Roman" w:hAnsi="Times New Roman" w:cs="Times New Roman"/>
          <w:sz w:val="28"/>
          <w:szCs w:val="28"/>
        </w:rPr>
      </w:pPr>
      <w:bookmarkStart w:id="5" w:name="z16516"/>
      <w:bookmarkEnd w:id="4"/>
      <w:r w:rsidRPr="00B42E6C">
        <w:rPr>
          <w:rFonts w:ascii="Times New Roman" w:hAnsi="Times New Roman" w:cs="Times New Roman"/>
          <w:color w:val="000000"/>
          <w:sz w:val="28"/>
          <w:szCs w:val="28"/>
        </w:rPr>
        <w:t>      специальный налоговый режим с использованием специального мобильного приложения;</w:t>
      </w:r>
    </w:p>
    <w:p w:rsidR="007A7684" w:rsidRPr="00B42E6C" w:rsidRDefault="007A7684" w:rsidP="007A7684">
      <w:pPr>
        <w:spacing w:after="0"/>
        <w:jc w:val="both"/>
        <w:rPr>
          <w:rFonts w:ascii="Times New Roman" w:hAnsi="Times New Roman" w:cs="Times New Roman"/>
          <w:sz w:val="28"/>
          <w:szCs w:val="28"/>
        </w:rPr>
      </w:pPr>
      <w:bookmarkStart w:id="6" w:name="z16249"/>
      <w:bookmarkEnd w:id="5"/>
      <w:r w:rsidRPr="00B42E6C">
        <w:rPr>
          <w:rFonts w:ascii="Times New Roman" w:hAnsi="Times New Roman" w:cs="Times New Roman"/>
          <w:color w:val="000000"/>
          <w:sz w:val="28"/>
          <w:szCs w:val="28"/>
        </w:rPr>
        <w:t>      1-1) специальный налоговый режим розничного налога;</w:t>
      </w:r>
    </w:p>
    <w:p w:rsidR="007A7684" w:rsidRPr="00B42E6C" w:rsidRDefault="007A7684" w:rsidP="007A7684">
      <w:pPr>
        <w:spacing w:after="0"/>
        <w:jc w:val="both"/>
        <w:rPr>
          <w:rFonts w:ascii="Times New Roman" w:hAnsi="Times New Roman" w:cs="Times New Roman"/>
          <w:sz w:val="28"/>
          <w:szCs w:val="28"/>
        </w:rPr>
      </w:pPr>
      <w:bookmarkStart w:id="7" w:name="z12229"/>
      <w:bookmarkEnd w:id="6"/>
      <w:r w:rsidRPr="00B42E6C">
        <w:rPr>
          <w:rFonts w:ascii="Times New Roman" w:hAnsi="Times New Roman" w:cs="Times New Roman"/>
          <w:color w:val="000000"/>
          <w:sz w:val="28"/>
          <w:szCs w:val="28"/>
        </w:rPr>
        <w:t>      2) специальные налоговые режимы для производителей сельскохозяйственной продукции:</w:t>
      </w:r>
    </w:p>
    <w:p w:rsidR="007A7684" w:rsidRPr="00B42E6C" w:rsidRDefault="007A7684" w:rsidP="007A7684">
      <w:pPr>
        <w:spacing w:after="0"/>
        <w:jc w:val="both"/>
        <w:rPr>
          <w:rFonts w:ascii="Times New Roman" w:hAnsi="Times New Roman" w:cs="Times New Roman"/>
          <w:sz w:val="28"/>
          <w:szCs w:val="28"/>
        </w:rPr>
      </w:pPr>
      <w:bookmarkStart w:id="8" w:name="z12230"/>
      <w:bookmarkEnd w:id="7"/>
      <w:r w:rsidRPr="00B42E6C">
        <w:rPr>
          <w:rFonts w:ascii="Times New Roman" w:hAnsi="Times New Roman" w:cs="Times New Roman"/>
          <w:color w:val="000000"/>
          <w:sz w:val="28"/>
          <w:szCs w:val="28"/>
        </w:rPr>
        <w:t>      специальный налоговый режим для крестьянских или фермерских хозяйств;</w:t>
      </w:r>
    </w:p>
    <w:p w:rsidR="007A7684" w:rsidRPr="00B42E6C" w:rsidRDefault="007A7684" w:rsidP="007A7684">
      <w:pPr>
        <w:spacing w:after="0"/>
        <w:jc w:val="both"/>
        <w:rPr>
          <w:rFonts w:ascii="Times New Roman" w:hAnsi="Times New Roman" w:cs="Times New Roman"/>
          <w:sz w:val="28"/>
          <w:szCs w:val="28"/>
        </w:rPr>
      </w:pPr>
      <w:bookmarkStart w:id="9" w:name="z12231"/>
      <w:bookmarkEnd w:id="8"/>
      <w:r w:rsidRPr="00B42E6C">
        <w:rPr>
          <w:rFonts w:ascii="Times New Roman" w:hAnsi="Times New Roman" w:cs="Times New Roman"/>
          <w:color w:val="000000"/>
          <w:sz w:val="28"/>
          <w:szCs w:val="28"/>
        </w:rPr>
        <w:t>      специальный налоговый режим для производителей сельскохозяйственной продукции и сельскохозяйственных кооперативов.</w:t>
      </w:r>
    </w:p>
    <w:p w:rsidR="007A7684" w:rsidRPr="00B42E6C" w:rsidRDefault="007A7684" w:rsidP="007A7684">
      <w:pPr>
        <w:spacing w:after="0"/>
        <w:jc w:val="both"/>
        <w:rPr>
          <w:rFonts w:ascii="Times New Roman" w:hAnsi="Times New Roman" w:cs="Times New Roman"/>
          <w:sz w:val="28"/>
          <w:szCs w:val="28"/>
        </w:rPr>
      </w:pPr>
      <w:bookmarkStart w:id="10" w:name="z12232"/>
      <w:bookmarkEnd w:id="9"/>
      <w:r w:rsidRPr="00B42E6C">
        <w:rPr>
          <w:rFonts w:ascii="Times New Roman" w:hAnsi="Times New Roman" w:cs="Times New Roman"/>
          <w:color w:val="000000"/>
          <w:sz w:val="28"/>
          <w:szCs w:val="28"/>
        </w:rPr>
        <w:t xml:space="preserve">       2. Крестьянские или фермерские хозяйства вправе применять два специальных налоговых режима одновременно в случае, установленном в пункте 4 статьи 703 настоящего Кодекса.</w:t>
      </w:r>
    </w:p>
    <w:p w:rsidR="007A7684" w:rsidRPr="00B42E6C" w:rsidRDefault="007A7684" w:rsidP="007A7684">
      <w:pPr>
        <w:spacing w:after="0"/>
        <w:jc w:val="both"/>
        <w:rPr>
          <w:rFonts w:ascii="Times New Roman" w:hAnsi="Times New Roman" w:cs="Times New Roman"/>
          <w:sz w:val="28"/>
          <w:szCs w:val="28"/>
        </w:rPr>
      </w:pPr>
      <w:bookmarkStart w:id="11" w:name="z12233"/>
      <w:bookmarkEnd w:id="10"/>
      <w:r w:rsidRPr="00B42E6C">
        <w:rPr>
          <w:rFonts w:ascii="Times New Roman" w:hAnsi="Times New Roman" w:cs="Times New Roman"/>
          <w:color w:val="000000"/>
          <w:sz w:val="28"/>
          <w:szCs w:val="28"/>
        </w:rPr>
        <w:t>      3. Патентом является электронный документ, подтверждающий факт уплаты индивидуального подоходного налога (за исключением индивидуального подоходного налога, удерживаемого у источника выплаты), социальных платежей.</w:t>
      </w:r>
      <w:bookmarkEnd w:id="11"/>
    </w:p>
    <w:p w:rsidR="007A7684" w:rsidRPr="00B42E6C" w:rsidRDefault="007A7684" w:rsidP="007A7684">
      <w:pPr>
        <w:spacing w:after="0"/>
        <w:jc w:val="both"/>
        <w:rPr>
          <w:rFonts w:ascii="Times New Roman" w:hAnsi="Times New Roman" w:cs="Times New Roman"/>
          <w:sz w:val="28"/>
          <w:szCs w:val="28"/>
        </w:rPr>
      </w:pPr>
      <w:r w:rsidRPr="00B42E6C">
        <w:rPr>
          <w:rFonts w:ascii="Times New Roman" w:hAnsi="Times New Roman" w:cs="Times New Roman"/>
          <w:b/>
          <w:color w:val="000000"/>
          <w:sz w:val="28"/>
          <w:szCs w:val="28"/>
        </w:rPr>
        <w:t>Порядок выбора и прекращения применения специального налогового режима</w:t>
      </w:r>
    </w:p>
    <w:p w:rsidR="007A7684" w:rsidRPr="00B42E6C" w:rsidRDefault="007A7684" w:rsidP="007A7684">
      <w:pPr>
        <w:spacing w:after="0"/>
        <w:jc w:val="both"/>
        <w:rPr>
          <w:rFonts w:ascii="Times New Roman" w:hAnsi="Times New Roman" w:cs="Times New Roman"/>
          <w:sz w:val="28"/>
          <w:szCs w:val="28"/>
        </w:rPr>
      </w:pPr>
      <w:bookmarkStart w:id="12" w:name="z12234"/>
      <w:r w:rsidRPr="00B42E6C">
        <w:rPr>
          <w:rFonts w:ascii="Times New Roman" w:hAnsi="Times New Roman" w:cs="Times New Roman"/>
          <w:color w:val="000000"/>
          <w:sz w:val="28"/>
          <w:szCs w:val="28"/>
        </w:rPr>
        <w:t>      1. Выбор специального налогового режима при соответствии условиям его применения, установленным для каждого такого режима настоящим разделом, осуществляется:</w:t>
      </w:r>
    </w:p>
    <w:p w:rsidR="007A7684" w:rsidRPr="00B42E6C" w:rsidRDefault="007A7684" w:rsidP="007A7684">
      <w:pPr>
        <w:spacing w:after="0"/>
        <w:jc w:val="both"/>
        <w:rPr>
          <w:rFonts w:ascii="Times New Roman" w:hAnsi="Times New Roman" w:cs="Times New Roman"/>
          <w:sz w:val="28"/>
          <w:szCs w:val="28"/>
        </w:rPr>
      </w:pPr>
      <w:bookmarkStart w:id="13" w:name="z12235"/>
      <w:bookmarkEnd w:id="12"/>
      <w:r w:rsidRPr="00B42E6C">
        <w:rPr>
          <w:rFonts w:ascii="Times New Roman" w:hAnsi="Times New Roman" w:cs="Times New Roman"/>
          <w:color w:val="000000"/>
          <w:sz w:val="28"/>
          <w:szCs w:val="28"/>
        </w:rPr>
        <w:t xml:space="preserve">       1) физическими лицами – в уведомлении, направляемом в соответствии со статьей 79 настоящего Кодекса для постановки на регистрационный учет в качестве индивидуального предпринимателя; </w:t>
      </w:r>
    </w:p>
    <w:p w:rsidR="007A7684" w:rsidRPr="00B42E6C" w:rsidRDefault="007A7684" w:rsidP="007A7684">
      <w:pPr>
        <w:spacing w:after="0"/>
        <w:jc w:val="both"/>
        <w:rPr>
          <w:rFonts w:ascii="Times New Roman" w:hAnsi="Times New Roman" w:cs="Times New Roman"/>
          <w:sz w:val="28"/>
          <w:szCs w:val="28"/>
        </w:rPr>
      </w:pPr>
      <w:bookmarkStart w:id="14" w:name="z12236"/>
      <w:bookmarkEnd w:id="13"/>
      <w:r w:rsidRPr="00B42E6C">
        <w:rPr>
          <w:rFonts w:ascii="Times New Roman" w:hAnsi="Times New Roman" w:cs="Times New Roman"/>
          <w:color w:val="000000"/>
          <w:sz w:val="28"/>
          <w:szCs w:val="28"/>
        </w:rPr>
        <w:t>      2) вновь образованными юридическими лицами – в уведомлении о применяемом режиме налогообложения по форме, установленной уполномоченным органом, представляемом в налоговый орган не позднее пяти рабочих дней после государственной регистрации в регистрирующем органе;</w:t>
      </w:r>
    </w:p>
    <w:p w:rsidR="007A7684" w:rsidRPr="00B42E6C" w:rsidRDefault="007A7684" w:rsidP="007A7684">
      <w:pPr>
        <w:spacing w:after="0"/>
        <w:jc w:val="both"/>
        <w:rPr>
          <w:rFonts w:ascii="Times New Roman" w:hAnsi="Times New Roman" w:cs="Times New Roman"/>
          <w:sz w:val="28"/>
          <w:szCs w:val="28"/>
        </w:rPr>
      </w:pPr>
      <w:bookmarkStart w:id="15" w:name="z12237"/>
      <w:bookmarkEnd w:id="14"/>
      <w:r w:rsidRPr="00B42E6C">
        <w:rPr>
          <w:rFonts w:ascii="Times New Roman" w:hAnsi="Times New Roman" w:cs="Times New Roman"/>
          <w:color w:val="000000"/>
          <w:sz w:val="28"/>
          <w:szCs w:val="28"/>
        </w:rPr>
        <w:lastRenderedPageBreak/>
        <w:t>      3) при переходе на:</w:t>
      </w:r>
    </w:p>
    <w:p w:rsidR="007A7684" w:rsidRPr="00B42E6C" w:rsidRDefault="007A7684" w:rsidP="007A7684">
      <w:pPr>
        <w:spacing w:after="0"/>
        <w:jc w:val="both"/>
        <w:rPr>
          <w:rFonts w:ascii="Times New Roman" w:hAnsi="Times New Roman" w:cs="Times New Roman"/>
          <w:sz w:val="28"/>
          <w:szCs w:val="28"/>
        </w:rPr>
      </w:pPr>
      <w:bookmarkStart w:id="16" w:name="z12238"/>
      <w:bookmarkEnd w:id="15"/>
      <w:r w:rsidRPr="00B42E6C">
        <w:rPr>
          <w:rFonts w:ascii="Times New Roman" w:hAnsi="Times New Roman" w:cs="Times New Roman"/>
          <w:color w:val="000000"/>
          <w:sz w:val="28"/>
          <w:szCs w:val="28"/>
        </w:rPr>
        <w:t>      специальный налоговый режим на основе патента с общеустановленного порядка налогообложения – в расчете стоимости патента;</w:t>
      </w:r>
    </w:p>
    <w:p w:rsidR="007A7684" w:rsidRPr="00B42E6C" w:rsidRDefault="007A7684" w:rsidP="007A7684">
      <w:pPr>
        <w:spacing w:after="0"/>
        <w:jc w:val="both"/>
        <w:rPr>
          <w:rFonts w:ascii="Times New Roman" w:hAnsi="Times New Roman" w:cs="Times New Roman"/>
          <w:sz w:val="28"/>
          <w:szCs w:val="28"/>
        </w:rPr>
      </w:pPr>
      <w:bookmarkStart w:id="17" w:name="z12239"/>
      <w:bookmarkEnd w:id="16"/>
      <w:r w:rsidRPr="00B42E6C">
        <w:rPr>
          <w:rFonts w:ascii="Times New Roman" w:hAnsi="Times New Roman" w:cs="Times New Roman"/>
          <w:color w:val="000000"/>
          <w:sz w:val="28"/>
          <w:szCs w:val="28"/>
        </w:rPr>
        <w:t xml:space="preserve">       другие специальные налоговые режимы – в уведомлении о применяемом режиме налогообложения по форме, установленной уполномоченным органом. </w:t>
      </w:r>
    </w:p>
    <w:p w:rsidR="007A7684" w:rsidRPr="00B42E6C" w:rsidRDefault="007A7684" w:rsidP="007A7684">
      <w:pPr>
        <w:spacing w:after="0"/>
        <w:jc w:val="both"/>
        <w:rPr>
          <w:rFonts w:ascii="Times New Roman" w:hAnsi="Times New Roman" w:cs="Times New Roman"/>
          <w:sz w:val="28"/>
          <w:szCs w:val="28"/>
        </w:rPr>
      </w:pPr>
      <w:bookmarkStart w:id="18" w:name="z12240"/>
      <w:bookmarkEnd w:id="17"/>
      <w:r w:rsidRPr="00B42E6C">
        <w:rPr>
          <w:rFonts w:ascii="Times New Roman" w:hAnsi="Times New Roman" w:cs="Times New Roman"/>
          <w:color w:val="000000"/>
          <w:sz w:val="28"/>
          <w:szCs w:val="28"/>
        </w:rPr>
        <w:t>      В случае если вновь образованный налогоплательщик не выбрал специальный налоговый режим в порядке, определенном частью первой настоящего пункта, то такой налогоплательщик, до подачи уведомления о применяемом режиме налогообложения, по умолчанию признается выбравшим общеустановленный порядок налогообложения.</w:t>
      </w:r>
    </w:p>
    <w:p w:rsidR="007A7684" w:rsidRPr="00B42E6C" w:rsidRDefault="007A7684" w:rsidP="007A7684">
      <w:pPr>
        <w:spacing w:after="0"/>
        <w:jc w:val="both"/>
        <w:rPr>
          <w:rFonts w:ascii="Times New Roman" w:hAnsi="Times New Roman" w:cs="Times New Roman"/>
          <w:sz w:val="28"/>
          <w:szCs w:val="28"/>
        </w:rPr>
      </w:pPr>
      <w:bookmarkStart w:id="19" w:name="z12241"/>
      <w:bookmarkEnd w:id="18"/>
      <w:r w:rsidRPr="00B42E6C">
        <w:rPr>
          <w:rFonts w:ascii="Times New Roman" w:hAnsi="Times New Roman" w:cs="Times New Roman"/>
          <w:color w:val="000000"/>
          <w:sz w:val="28"/>
          <w:szCs w:val="28"/>
        </w:rPr>
        <w:t>      2. Налогоплательщик, за исключением вновь образованного, вправе при соответствии условиям применения перейти на специальный налоговый режим:</w:t>
      </w:r>
    </w:p>
    <w:p w:rsidR="007A7684" w:rsidRPr="00B42E6C" w:rsidRDefault="007A7684" w:rsidP="007A7684">
      <w:pPr>
        <w:spacing w:after="0"/>
        <w:jc w:val="both"/>
        <w:rPr>
          <w:rFonts w:ascii="Times New Roman" w:hAnsi="Times New Roman" w:cs="Times New Roman"/>
          <w:sz w:val="28"/>
          <w:szCs w:val="28"/>
        </w:rPr>
      </w:pPr>
      <w:bookmarkStart w:id="20" w:name="z12242"/>
      <w:bookmarkEnd w:id="19"/>
      <w:r w:rsidRPr="00B42E6C">
        <w:rPr>
          <w:rFonts w:ascii="Times New Roman" w:hAnsi="Times New Roman" w:cs="Times New Roman"/>
          <w:color w:val="000000"/>
          <w:sz w:val="28"/>
          <w:szCs w:val="28"/>
        </w:rPr>
        <w:t>      1) на основе патента – с общеустановленного порядка налогообложения или специального налогового режима для крестьянских или фермерских хозяйств;</w:t>
      </w:r>
    </w:p>
    <w:p w:rsidR="007A7684" w:rsidRPr="00B42E6C" w:rsidRDefault="007A7684" w:rsidP="007A7684">
      <w:pPr>
        <w:spacing w:after="0"/>
        <w:jc w:val="both"/>
        <w:rPr>
          <w:rFonts w:ascii="Times New Roman" w:hAnsi="Times New Roman" w:cs="Times New Roman"/>
          <w:sz w:val="28"/>
          <w:szCs w:val="28"/>
        </w:rPr>
      </w:pPr>
      <w:bookmarkStart w:id="21" w:name="z16517"/>
      <w:bookmarkEnd w:id="20"/>
      <w:r w:rsidRPr="00B42E6C">
        <w:rPr>
          <w:rFonts w:ascii="Times New Roman" w:hAnsi="Times New Roman" w:cs="Times New Roman"/>
          <w:color w:val="000000"/>
          <w:sz w:val="28"/>
          <w:szCs w:val="28"/>
        </w:rPr>
        <w:t>      1-1) с использованием специального мобильного приложения – с общеустановленного порядка налогообложения, специальных налоговых режимов на основе патента, для крестьянских или фермерских хозяйств;</w:t>
      </w:r>
    </w:p>
    <w:p w:rsidR="007A7684" w:rsidRPr="00B42E6C" w:rsidRDefault="007A7684" w:rsidP="007A7684">
      <w:pPr>
        <w:spacing w:after="0"/>
        <w:jc w:val="both"/>
        <w:rPr>
          <w:rFonts w:ascii="Times New Roman" w:hAnsi="Times New Roman" w:cs="Times New Roman"/>
          <w:sz w:val="28"/>
          <w:szCs w:val="28"/>
        </w:rPr>
      </w:pPr>
      <w:bookmarkStart w:id="22" w:name="z12243"/>
      <w:bookmarkEnd w:id="21"/>
      <w:r w:rsidRPr="00B42E6C">
        <w:rPr>
          <w:rFonts w:ascii="Times New Roman" w:hAnsi="Times New Roman" w:cs="Times New Roman"/>
          <w:color w:val="000000"/>
          <w:sz w:val="28"/>
          <w:szCs w:val="28"/>
        </w:rPr>
        <w:t>      2) на основе упрощенной декларации – с общеустановленного порядка налогообложения, специальных налоговых режимов на основе патента или с использованием специального мобильного приложения, для крестьянских или фермерских хозяйств;</w:t>
      </w:r>
    </w:p>
    <w:p w:rsidR="007A7684" w:rsidRPr="00B42E6C" w:rsidRDefault="007A7684" w:rsidP="007A7684">
      <w:pPr>
        <w:spacing w:after="0"/>
        <w:jc w:val="both"/>
        <w:rPr>
          <w:rFonts w:ascii="Times New Roman" w:hAnsi="Times New Roman" w:cs="Times New Roman"/>
          <w:sz w:val="28"/>
          <w:szCs w:val="28"/>
        </w:rPr>
      </w:pPr>
      <w:bookmarkStart w:id="23" w:name="z12244"/>
      <w:bookmarkEnd w:id="22"/>
      <w:r w:rsidRPr="00B42E6C">
        <w:rPr>
          <w:rFonts w:ascii="Times New Roman" w:hAnsi="Times New Roman" w:cs="Times New Roman"/>
          <w:color w:val="000000"/>
          <w:sz w:val="28"/>
          <w:szCs w:val="28"/>
        </w:rPr>
        <w:t>      3) с использованием фиксированного вычета – с общеустановленного порядка налогообложения, других специальных налоговых режимов для субъектов малого бизнеса, а также со специальных налоговых режимов для производителей сельскохозяйственной продукции;</w:t>
      </w:r>
    </w:p>
    <w:p w:rsidR="007A7684" w:rsidRPr="00B42E6C" w:rsidRDefault="007A7684" w:rsidP="007A7684">
      <w:pPr>
        <w:spacing w:after="0"/>
        <w:jc w:val="both"/>
        <w:rPr>
          <w:rFonts w:ascii="Times New Roman" w:hAnsi="Times New Roman" w:cs="Times New Roman"/>
          <w:sz w:val="28"/>
          <w:szCs w:val="28"/>
        </w:rPr>
      </w:pPr>
      <w:bookmarkStart w:id="24" w:name="z12245"/>
      <w:bookmarkEnd w:id="23"/>
      <w:r w:rsidRPr="00B42E6C">
        <w:rPr>
          <w:rFonts w:ascii="Times New Roman" w:hAnsi="Times New Roman" w:cs="Times New Roman"/>
          <w:color w:val="000000"/>
          <w:sz w:val="28"/>
          <w:szCs w:val="28"/>
        </w:rPr>
        <w:t>      4) для производителей сельскохозяйственной продукции и сельскохозяйственных кооперативов – с общеустановленного порядка налогообложения или иного специального налогового режима;</w:t>
      </w:r>
    </w:p>
    <w:p w:rsidR="007A7684" w:rsidRPr="00B42E6C" w:rsidRDefault="007A7684" w:rsidP="007A7684">
      <w:pPr>
        <w:spacing w:after="0"/>
        <w:jc w:val="both"/>
        <w:rPr>
          <w:rFonts w:ascii="Times New Roman" w:hAnsi="Times New Roman" w:cs="Times New Roman"/>
          <w:sz w:val="28"/>
          <w:szCs w:val="28"/>
        </w:rPr>
      </w:pPr>
      <w:bookmarkStart w:id="25" w:name="z14079"/>
      <w:bookmarkEnd w:id="24"/>
      <w:r w:rsidRPr="00B42E6C">
        <w:rPr>
          <w:rFonts w:ascii="Times New Roman" w:hAnsi="Times New Roman" w:cs="Times New Roman"/>
          <w:color w:val="000000"/>
          <w:sz w:val="28"/>
          <w:szCs w:val="28"/>
        </w:rPr>
        <w:t>      5) для крестьянских или фермерских хозяйств – с общеустановленного порядка налогообложения или иного специального налогового режима.</w:t>
      </w:r>
    </w:p>
    <w:p w:rsidR="007A7684" w:rsidRPr="00B42E6C" w:rsidRDefault="007A7684" w:rsidP="007A7684">
      <w:pPr>
        <w:spacing w:after="0"/>
        <w:jc w:val="both"/>
        <w:rPr>
          <w:rFonts w:ascii="Times New Roman" w:hAnsi="Times New Roman" w:cs="Times New Roman"/>
          <w:sz w:val="28"/>
          <w:szCs w:val="28"/>
        </w:rPr>
      </w:pPr>
      <w:bookmarkStart w:id="26" w:name="z16657"/>
      <w:bookmarkEnd w:id="25"/>
      <w:r w:rsidRPr="00B42E6C">
        <w:rPr>
          <w:rFonts w:ascii="Times New Roman" w:hAnsi="Times New Roman" w:cs="Times New Roman"/>
          <w:color w:val="000000"/>
          <w:sz w:val="28"/>
          <w:szCs w:val="28"/>
        </w:rPr>
        <w:t>      6) розничного налога – с общеустановленного порядка налогообложения или иного специального налогового режима.</w:t>
      </w:r>
    </w:p>
    <w:p w:rsidR="007A7684" w:rsidRPr="00B42E6C" w:rsidRDefault="007A7684" w:rsidP="007A7684">
      <w:pPr>
        <w:spacing w:after="0"/>
        <w:jc w:val="both"/>
        <w:rPr>
          <w:rFonts w:ascii="Times New Roman" w:hAnsi="Times New Roman" w:cs="Times New Roman"/>
          <w:sz w:val="28"/>
          <w:szCs w:val="28"/>
        </w:rPr>
      </w:pPr>
      <w:bookmarkStart w:id="27" w:name="z12246"/>
      <w:bookmarkEnd w:id="26"/>
      <w:r w:rsidRPr="00B42E6C">
        <w:rPr>
          <w:rFonts w:ascii="Times New Roman" w:hAnsi="Times New Roman" w:cs="Times New Roman"/>
          <w:color w:val="000000"/>
          <w:sz w:val="28"/>
          <w:szCs w:val="28"/>
        </w:rPr>
        <w:t xml:space="preserve">       Крестьянские или фермерские хозяйства в случае, установленном пунктом 4 статьи 703 настоящего Кодекса, в уведомлении о применяемом режиме налогообложения указывают все применяемые налоговые режимы;</w:t>
      </w:r>
    </w:p>
    <w:p w:rsidR="007A7684" w:rsidRPr="00B42E6C" w:rsidRDefault="007A7684" w:rsidP="007A7684">
      <w:pPr>
        <w:spacing w:after="0"/>
        <w:jc w:val="both"/>
        <w:rPr>
          <w:rFonts w:ascii="Times New Roman" w:hAnsi="Times New Roman" w:cs="Times New Roman"/>
          <w:sz w:val="28"/>
          <w:szCs w:val="28"/>
        </w:rPr>
      </w:pPr>
      <w:bookmarkStart w:id="28" w:name="z16250"/>
      <w:bookmarkEnd w:id="27"/>
      <w:r w:rsidRPr="00B42E6C">
        <w:rPr>
          <w:rFonts w:ascii="Times New Roman" w:hAnsi="Times New Roman" w:cs="Times New Roman"/>
          <w:color w:val="000000"/>
          <w:sz w:val="28"/>
          <w:szCs w:val="28"/>
        </w:rPr>
        <w:t xml:space="preserve">       3. Выбранный специальный налоговый режим для производителей сельскохозяйственной продукции изменению в течение календарного года не подлежит, за исключением возникновения случаев несоответствия условиям </w:t>
      </w:r>
      <w:r w:rsidRPr="00B42E6C">
        <w:rPr>
          <w:rFonts w:ascii="Times New Roman" w:hAnsi="Times New Roman" w:cs="Times New Roman"/>
          <w:color w:val="000000"/>
          <w:sz w:val="28"/>
          <w:szCs w:val="28"/>
        </w:rPr>
        <w:lastRenderedPageBreak/>
        <w:t>применения специального налогового режима, установленным настоящим разделом для такого режима налогообложения.</w:t>
      </w:r>
    </w:p>
    <w:p w:rsidR="007A7684" w:rsidRPr="00B42E6C" w:rsidRDefault="007A7684" w:rsidP="007A7684">
      <w:pPr>
        <w:spacing w:after="0"/>
        <w:jc w:val="both"/>
        <w:rPr>
          <w:rFonts w:ascii="Times New Roman" w:hAnsi="Times New Roman" w:cs="Times New Roman"/>
          <w:sz w:val="28"/>
          <w:szCs w:val="28"/>
        </w:rPr>
      </w:pPr>
      <w:bookmarkStart w:id="29" w:name="z12248"/>
      <w:bookmarkEnd w:id="28"/>
      <w:r w:rsidRPr="00B42E6C">
        <w:rPr>
          <w:rFonts w:ascii="Times New Roman" w:hAnsi="Times New Roman" w:cs="Times New Roman"/>
          <w:color w:val="000000"/>
          <w:sz w:val="28"/>
          <w:szCs w:val="28"/>
        </w:rPr>
        <w:t>      4. При переходе (переводе) со специального налогового режима для субъектов малого бизнеса на общеустановленный порядок налогообложения последующий переход на специальный налоговый режим для субъектов малого бизнеса возможен не ранее чем через один календарный год применения общеустановленного порядка.</w:t>
      </w:r>
    </w:p>
    <w:p w:rsidR="007A7684" w:rsidRPr="00B42E6C" w:rsidRDefault="007A7684" w:rsidP="007A7684">
      <w:pPr>
        <w:spacing w:after="0"/>
        <w:jc w:val="both"/>
        <w:rPr>
          <w:rFonts w:ascii="Times New Roman" w:hAnsi="Times New Roman" w:cs="Times New Roman"/>
          <w:sz w:val="28"/>
          <w:szCs w:val="28"/>
        </w:rPr>
      </w:pPr>
      <w:bookmarkStart w:id="30" w:name="z12249"/>
      <w:bookmarkEnd w:id="29"/>
      <w:r w:rsidRPr="00B42E6C">
        <w:rPr>
          <w:rFonts w:ascii="Times New Roman" w:hAnsi="Times New Roman" w:cs="Times New Roman"/>
          <w:color w:val="000000"/>
          <w:sz w:val="28"/>
          <w:szCs w:val="28"/>
        </w:rPr>
        <w:t>      5. В случаях возникновения условий, не позволяющих применять специальный налоговый режим, для перехода на общеустановленный порядок налогообложения или иной специальный налоговый режим налогоплательщик обязан представить уведомление о применяемом режиме налогообложения в течение пяти рабочих дней с даты возникновения таких условий.</w:t>
      </w:r>
    </w:p>
    <w:p w:rsidR="007A7684" w:rsidRPr="00B42E6C" w:rsidRDefault="007A7684" w:rsidP="007A7684">
      <w:pPr>
        <w:spacing w:after="0"/>
        <w:jc w:val="both"/>
        <w:rPr>
          <w:rFonts w:ascii="Times New Roman" w:hAnsi="Times New Roman" w:cs="Times New Roman"/>
          <w:sz w:val="28"/>
          <w:szCs w:val="28"/>
        </w:rPr>
      </w:pPr>
      <w:bookmarkStart w:id="31" w:name="z12250"/>
      <w:bookmarkEnd w:id="30"/>
      <w:r w:rsidRPr="00B42E6C">
        <w:rPr>
          <w:rFonts w:ascii="Times New Roman" w:hAnsi="Times New Roman" w:cs="Times New Roman"/>
          <w:color w:val="000000"/>
          <w:sz w:val="28"/>
          <w:szCs w:val="28"/>
        </w:rPr>
        <w:t>      6. Уведомление о применяемом режиме налогообложения представляется налогоплательщиками в налоговый орган по месту нахождения на бумажном носителе или в электронной форме, в том числе посредством веб-портала "электронное правительство".</w:t>
      </w:r>
    </w:p>
    <w:p w:rsidR="007A7684" w:rsidRPr="00B42E6C" w:rsidRDefault="007A7684" w:rsidP="007A7684">
      <w:pPr>
        <w:spacing w:after="0"/>
        <w:jc w:val="both"/>
        <w:rPr>
          <w:rFonts w:ascii="Times New Roman" w:hAnsi="Times New Roman" w:cs="Times New Roman"/>
          <w:sz w:val="28"/>
          <w:szCs w:val="28"/>
        </w:rPr>
      </w:pPr>
      <w:bookmarkStart w:id="32" w:name="z12251"/>
      <w:bookmarkEnd w:id="31"/>
      <w:r w:rsidRPr="00B42E6C">
        <w:rPr>
          <w:rFonts w:ascii="Times New Roman" w:hAnsi="Times New Roman" w:cs="Times New Roman"/>
          <w:color w:val="000000"/>
          <w:sz w:val="28"/>
          <w:szCs w:val="28"/>
        </w:rPr>
        <w:t>      7. Налоговый орган переводит налогоплательщиков на общеустановленный порядок при установлении факта несоответствия налогоплательщиков условиям, установленным настоящим разделом для применения соответствующего специального налогового режима.</w:t>
      </w:r>
    </w:p>
    <w:p w:rsidR="007A7684" w:rsidRPr="00B42E6C" w:rsidRDefault="007A7684" w:rsidP="007A7684">
      <w:pPr>
        <w:spacing w:after="0"/>
        <w:jc w:val="both"/>
        <w:rPr>
          <w:rFonts w:ascii="Times New Roman" w:hAnsi="Times New Roman" w:cs="Times New Roman"/>
          <w:sz w:val="28"/>
          <w:szCs w:val="28"/>
        </w:rPr>
      </w:pPr>
      <w:bookmarkStart w:id="33" w:name="z12252"/>
      <w:bookmarkEnd w:id="32"/>
      <w:r w:rsidRPr="00B42E6C">
        <w:rPr>
          <w:rFonts w:ascii="Times New Roman" w:hAnsi="Times New Roman" w:cs="Times New Roman"/>
          <w:color w:val="000000"/>
          <w:sz w:val="28"/>
          <w:szCs w:val="28"/>
        </w:rPr>
        <w:t xml:space="preserve">       В случае установления таких фактов в ходе камерального контроля налоговые органы до перевода на общеустановленный порядок направляют налогоплательщику уведомление об устранении нарушений, выявленных по результатам камерального контроля, или извещение о нарушениях, выявленных по результатам камерального контроля в соответствии с главой 10 настоящего Кодекса, в сроки и порядке, которые установлены статьями 114 и 115 настоящего Кодекса.</w:t>
      </w:r>
    </w:p>
    <w:p w:rsidR="007A7684" w:rsidRPr="00B42E6C" w:rsidRDefault="007A7684" w:rsidP="007A7684">
      <w:pPr>
        <w:spacing w:after="0"/>
        <w:jc w:val="both"/>
        <w:rPr>
          <w:rFonts w:ascii="Times New Roman" w:hAnsi="Times New Roman" w:cs="Times New Roman"/>
          <w:sz w:val="28"/>
          <w:szCs w:val="28"/>
        </w:rPr>
      </w:pPr>
      <w:bookmarkStart w:id="34" w:name="z12253"/>
      <w:bookmarkEnd w:id="33"/>
      <w:r w:rsidRPr="00B42E6C">
        <w:rPr>
          <w:rFonts w:ascii="Times New Roman" w:hAnsi="Times New Roman" w:cs="Times New Roman"/>
          <w:color w:val="000000"/>
          <w:sz w:val="28"/>
          <w:szCs w:val="28"/>
        </w:rPr>
        <w:t xml:space="preserve">      8. Датой начала </w:t>
      </w:r>
      <w:proofErr w:type="gramStart"/>
      <w:r w:rsidRPr="00B42E6C">
        <w:rPr>
          <w:rFonts w:ascii="Times New Roman" w:hAnsi="Times New Roman" w:cs="Times New Roman"/>
          <w:color w:val="000000"/>
          <w:sz w:val="28"/>
          <w:szCs w:val="28"/>
        </w:rPr>
        <w:t>применения</w:t>
      </w:r>
      <w:proofErr w:type="gramEnd"/>
      <w:r w:rsidRPr="00B42E6C">
        <w:rPr>
          <w:rFonts w:ascii="Times New Roman" w:hAnsi="Times New Roman" w:cs="Times New Roman"/>
          <w:color w:val="000000"/>
          <w:sz w:val="28"/>
          <w:szCs w:val="28"/>
        </w:rPr>
        <w:t xml:space="preserve"> выбранного специального налогового режима является:</w:t>
      </w:r>
    </w:p>
    <w:p w:rsidR="007A7684" w:rsidRPr="00B42E6C" w:rsidRDefault="007A7684" w:rsidP="007A7684">
      <w:pPr>
        <w:spacing w:after="0"/>
        <w:jc w:val="both"/>
        <w:rPr>
          <w:rFonts w:ascii="Times New Roman" w:hAnsi="Times New Roman" w:cs="Times New Roman"/>
          <w:sz w:val="28"/>
          <w:szCs w:val="28"/>
        </w:rPr>
      </w:pPr>
      <w:bookmarkStart w:id="35" w:name="z12254"/>
      <w:bookmarkEnd w:id="34"/>
      <w:r w:rsidRPr="00B42E6C">
        <w:rPr>
          <w:rFonts w:ascii="Times New Roman" w:hAnsi="Times New Roman" w:cs="Times New Roman"/>
          <w:color w:val="000000"/>
          <w:sz w:val="28"/>
          <w:szCs w:val="28"/>
        </w:rPr>
        <w:t>      1) для вновь образованных индивидуальных предпринимателей, указавших выбранный специальный налоговый режим в уведомлении о начале деятельности в качестве индивидуального предпринимателя, – дата постановки на регистрационный учет в качестве индивидуального предпринимателя в налоговых органах;</w:t>
      </w:r>
    </w:p>
    <w:p w:rsidR="007A7684" w:rsidRPr="00B42E6C" w:rsidRDefault="007A7684" w:rsidP="007A7684">
      <w:pPr>
        <w:spacing w:after="0"/>
        <w:jc w:val="both"/>
        <w:rPr>
          <w:rFonts w:ascii="Times New Roman" w:hAnsi="Times New Roman" w:cs="Times New Roman"/>
          <w:sz w:val="28"/>
          <w:szCs w:val="28"/>
        </w:rPr>
      </w:pPr>
      <w:bookmarkStart w:id="36" w:name="z12255"/>
      <w:bookmarkEnd w:id="35"/>
      <w:r w:rsidRPr="00B42E6C">
        <w:rPr>
          <w:rFonts w:ascii="Times New Roman" w:hAnsi="Times New Roman" w:cs="Times New Roman"/>
          <w:color w:val="000000"/>
          <w:sz w:val="28"/>
          <w:szCs w:val="28"/>
        </w:rPr>
        <w:t>      2) для вновь образованных юридических лиц, представивших уведомление о применяемом режиме налогообложения в установленный настоящей статьей срок, – дата государственной регистрации в регистрирующем органе;</w:t>
      </w:r>
    </w:p>
    <w:p w:rsidR="007A7684" w:rsidRPr="00B42E6C" w:rsidRDefault="007A7684" w:rsidP="007A7684">
      <w:pPr>
        <w:spacing w:after="0"/>
        <w:jc w:val="both"/>
        <w:rPr>
          <w:rFonts w:ascii="Times New Roman" w:hAnsi="Times New Roman" w:cs="Times New Roman"/>
          <w:sz w:val="28"/>
          <w:szCs w:val="28"/>
        </w:rPr>
      </w:pPr>
      <w:bookmarkStart w:id="37" w:name="z17263"/>
      <w:bookmarkEnd w:id="36"/>
      <w:r w:rsidRPr="00B42E6C">
        <w:rPr>
          <w:rFonts w:ascii="Times New Roman" w:hAnsi="Times New Roman" w:cs="Times New Roman"/>
          <w:color w:val="000000"/>
          <w:sz w:val="28"/>
          <w:szCs w:val="28"/>
        </w:rPr>
        <w:t>      2-1) для лиц, осуществляющих переход на специальный налоговый режим с использованием специального мобильного приложения, – дата выбора специального налогового режима с использованием специального мобильного приложения в уведомлении о применяемом режиме налогообложения;</w:t>
      </w:r>
    </w:p>
    <w:p w:rsidR="007A7684" w:rsidRPr="00B42E6C" w:rsidRDefault="007A7684" w:rsidP="007A7684">
      <w:pPr>
        <w:spacing w:after="0"/>
        <w:jc w:val="both"/>
        <w:rPr>
          <w:rFonts w:ascii="Times New Roman" w:hAnsi="Times New Roman" w:cs="Times New Roman"/>
          <w:sz w:val="28"/>
          <w:szCs w:val="28"/>
        </w:rPr>
      </w:pPr>
      <w:bookmarkStart w:id="38" w:name="z12256"/>
      <w:bookmarkEnd w:id="37"/>
      <w:r w:rsidRPr="00B42E6C">
        <w:rPr>
          <w:rFonts w:ascii="Times New Roman" w:hAnsi="Times New Roman" w:cs="Times New Roman"/>
          <w:color w:val="000000"/>
          <w:sz w:val="28"/>
          <w:szCs w:val="28"/>
        </w:rPr>
        <w:lastRenderedPageBreak/>
        <w:t>      3) в остальных случаях – 1 число месяца, следующего за месяцем, в котором представлено уведомление о применяемом режиме налогообложения.</w:t>
      </w:r>
    </w:p>
    <w:p w:rsidR="007A7684" w:rsidRPr="00B42E6C" w:rsidRDefault="007A7684" w:rsidP="007A7684">
      <w:pPr>
        <w:spacing w:after="0"/>
        <w:jc w:val="both"/>
        <w:rPr>
          <w:rFonts w:ascii="Times New Roman" w:hAnsi="Times New Roman" w:cs="Times New Roman"/>
          <w:sz w:val="28"/>
          <w:szCs w:val="28"/>
        </w:rPr>
      </w:pPr>
      <w:bookmarkStart w:id="39" w:name="z12257"/>
      <w:bookmarkEnd w:id="38"/>
      <w:r w:rsidRPr="00B42E6C">
        <w:rPr>
          <w:rFonts w:ascii="Times New Roman" w:hAnsi="Times New Roman" w:cs="Times New Roman"/>
          <w:color w:val="000000"/>
          <w:sz w:val="28"/>
          <w:szCs w:val="28"/>
        </w:rPr>
        <w:t>9. Применение специального налогового режима или общеустановленного порядка налогообложения при переходе на специальный налоговый режим в соответствии с пунктом 8 настоящей статьи прекращается с последнего числа месяца, в котором представлено соответствующее уведомление о применяемом режиме налогообложения.</w:t>
      </w:r>
    </w:p>
    <w:p w:rsidR="007A7684" w:rsidRPr="00B42E6C" w:rsidRDefault="007A7684" w:rsidP="007A7684">
      <w:pPr>
        <w:spacing w:after="0"/>
        <w:jc w:val="both"/>
        <w:rPr>
          <w:rFonts w:ascii="Times New Roman" w:hAnsi="Times New Roman" w:cs="Times New Roman"/>
          <w:sz w:val="28"/>
          <w:szCs w:val="28"/>
        </w:rPr>
      </w:pPr>
      <w:bookmarkStart w:id="40" w:name="z12258"/>
      <w:bookmarkEnd w:id="39"/>
      <w:r w:rsidRPr="00B42E6C">
        <w:rPr>
          <w:rFonts w:ascii="Times New Roman" w:hAnsi="Times New Roman" w:cs="Times New Roman"/>
          <w:color w:val="000000"/>
          <w:sz w:val="28"/>
          <w:szCs w:val="28"/>
        </w:rPr>
        <w:t>      10. При переходе (переводе) налогоплательщика со специального налогового режима на общеустановленный порядок налогообложения при возникновении условий, не позволяющих применять специальный налоговый режим, датой начала применения общеустановленного порядка налогообложения является 1 число месяца, в котором возникли такие условия.</w:t>
      </w:r>
    </w:p>
    <w:p w:rsidR="007A7684" w:rsidRPr="00B42E6C" w:rsidRDefault="007A7684" w:rsidP="007A7684">
      <w:pPr>
        <w:spacing w:after="0"/>
        <w:rPr>
          <w:rFonts w:ascii="Times New Roman" w:hAnsi="Times New Roman" w:cs="Times New Roman"/>
          <w:sz w:val="28"/>
          <w:szCs w:val="28"/>
        </w:rPr>
      </w:pPr>
      <w:bookmarkStart w:id="41" w:name="z12259"/>
      <w:bookmarkEnd w:id="40"/>
      <w:r w:rsidRPr="00B42E6C">
        <w:rPr>
          <w:rFonts w:ascii="Times New Roman" w:hAnsi="Times New Roman" w:cs="Times New Roman"/>
          <w:b/>
          <w:color w:val="000000"/>
          <w:sz w:val="28"/>
          <w:szCs w:val="28"/>
        </w:rPr>
        <w:t>ОБЩИЕ ПОЛОЖЕНИЯ ПО СПЕЦИАЛЬНЫМ НАЛОГОВЫМ РЕЖИМАМ ДЛЯ СУБЪЕКТОВ МАЛОГО БИЗНЕСА</w:t>
      </w:r>
      <w:bookmarkEnd w:id="41"/>
    </w:p>
    <w:p w:rsidR="007A7684" w:rsidRPr="00B42E6C" w:rsidRDefault="007A7684" w:rsidP="007A7684">
      <w:pPr>
        <w:spacing w:after="0"/>
        <w:jc w:val="both"/>
        <w:rPr>
          <w:rFonts w:ascii="Times New Roman" w:hAnsi="Times New Roman" w:cs="Times New Roman"/>
          <w:sz w:val="28"/>
          <w:szCs w:val="28"/>
        </w:rPr>
      </w:pPr>
      <w:r w:rsidRPr="00B42E6C">
        <w:rPr>
          <w:rFonts w:ascii="Times New Roman" w:hAnsi="Times New Roman" w:cs="Times New Roman"/>
          <w:b/>
          <w:color w:val="000000"/>
          <w:sz w:val="28"/>
          <w:szCs w:val="28"/>
        </w:rPr>
        <w:t>Общие положения</w:t>
      </w:r>
    </w:p>
    <w:p w:rsidR="007A7684" w:rsidRPr="00B42E6C" w:rsidRDefault="007A7684" w:rsidP="007A7684">
      <w:pPr>
        <w:spacing w:after="0"/>
        <w:jc w:val="both"/>
        <w:rPr>
          <w:rFonts w:ascii="Times New Roman" w:hAnsi="Times New Roman" w:cs="Times New Roman"/>
          <w:sz w:val="28"/>
          <w:szCs w:val="28"/>
        </w:rPr>
      </w:pPr>
      <w:bookmarkStart w:id="42" w:name="z12261"/>
      <w:r w:rsidRPr="00B42E6C">
        <w:rPr>
          <w:rFonts w:ascii="Times New Roman" w:hAnsi="Times New Roman" w:cs="Times New Roman"/>
          <w:color w:val="000000"/>
          <w:sz w:val="28"/>
          <w:szCs w:val="28"/>
        </w:rPr>
        <w:t>      1. Специальный налоговый режим устанавливает для субъектов малого бизнеса упрощенный порядок исчисления и уплаты:</w:t>
      </w:r>
    </w:p>
    <w:p w:rsidR="007A7684" w:rsidRPr="00B42E6C" w:rsidRDefault="007A7684" w:rsidP="007A7684">
      <w:pPr>
        <w:spacing w:after="0"/>
        <w:jc w:val="both"/>
        <w:rPr>
          <w:rFonts w:ascii="Times New Roman" w:hAnsi="Times New Roman" w:cs="Times New Roman"/>
          <w:sz w:val="28"/>
          <w:szCs w:val="28"/>
        </w:rPr>
      </w:pPr>
      <w:bookmarkStart w:id="43" w:name="z12262"/>
      <w:bookmarkEnd w:id="42"/>
      <w:r w:rsidRPr="00B42E6C">
        <w:rPr>
          <w:rFonts w:ascii="Times New Roman" w:hAnsi="Times New Roman" w:cs="Times New Roman"/>
          <w:color w:val="000000"/>
          <w:sz w:val="28"/>
          <w:szCs w:val="28"/>
        </w:rPr>
        <w:t xml:space="preserve">       1) индивидуального подоходного налога, за исключением налогов, удерживаемых у источника выплаты, – при применении специального налогового режима на основе патента; </w:t>
      </w:r>
    </w:p>
    <w:p w:rsidR="007A7684" w:rsidRPr="00B42E6C" w:rsidRDefault="007A7684" w:rsidP="007A7684">
      <w:pPr>
        <w:spacing w:after="0"/>
        <w:jc w:val="both"/>
        <w:rPr>
          <w:rFonts w:ascii="Times New Roman" w:hAnsi="Times New Roman" w:cs="Times New Roman"/>
          <w:sz w:val="28"/>
          <w:szCs w:val="28"/>
        </w:rPr>
      </w:pPr>
      <w:bookmarkStart w:id="44" w:name="z16518"/>
      <w:bookmarkEnd w:id="43"/>
      <w:r w:rsidRPr="00B42E6C">
        <w:rPr>
          <w:rFonts w:ascii="Times New Roman" w:hAnsi="Times New Roman" w:cs="Times New Roman"/>
          <w:color w:val="000000"/>
          <w:sz w:val="28"/>
          <w:szCs w:val="28"/>
        </w:rPr>
        <w:t>      1-1) индивидуального подоходного налога (за исключением налогов, удерживаемых у источника выплаты), социальных платежей – при применении специального налогового режима с использованием специального мобильного приложения;</w:t>
      </w:r>
    </w:p>
    <w:p w:rsidR="007A7684" w:rsidRPr="00B42E6C" w:rsidRDefault="007A7684" w:rsidP="007A7684">
      <w:pPr>
        <w:spacing w:after="0"/>
        <w:jc w:val="both"/>
        <w:rPr>
          <w:rFonts w:ascii="Times New Roman" w:hAnsi="Times New Roman" w:cs="Times New Roman"/>
          <w:sz w:val="28"/>
          <w:szCs w:val="28"/>
        </w:rPr>
      </w:pPr>
      <w:bookmarkStart w:id="45" w:name="z12263"/>
      <w:bookmarkEnd w:id="44"/>
      <w:r w:rsidRPr="00B42E6C">
        <w:rPr>
          <w:rFonts w:ascii="Times New Roman" w:hAnsi="Times New Roman" w:cs="Times New Roman"/>
          <w:color w:val="000000"/>
          <w:sz w:val="28"/>
          <w:szCs w:val="28"/>
        </w:rPr>
        <w:t>      2) социального налога, корпоративного или индивидуального подоходного налога, за исключением налогов, удерживаемых у источника выплаты, – при применении специального налогового режима на основе упрощенной декларации;</w:t>
      </w:r>
    </w:p>
    <w:p w:rsidR="007A7684" w:rsidRPr="00B42E6C" w:rsidRDefault="007A7684" w:rsidP="007A7684">
      <w:pPr>
        <w:spacing w:after="0"/>
        <w:jc w:val="both"/>
        <w:rPr>
          <w:rFonts w:ascii="Times New Roman" w:hAnsi="Times New Roman" w:cs="Times New Roman"/>
          <w:sz w:val="28"/>
          <w:szCs w:val="28"/>
        </w:rPr>
      </w:pPr>
      <w:bookmarkStart w:id="46" w:name="z12264"/>
      <w:bookmarkEnd w:id="45"/>
      <w:r w:rsidRPr="00B42E6C">
        <w:rPr>
          <w:rFonts w:ascii="Times New Roman" w:hAnsi="Times New Roman" w:cs="Times New Roman"/>
          <w:color w:val="000000"/>
          <w:sz w:val="28"/>
          <w:szCs w:val="28"/>
        </w:rPr>
        <w:t>      3) индивидуального или корпоративного подоходного налога, за исключением налогов, удерживаемых у источника выплаты, – при применении специального налогового режима с использованием фиксированного вычета.</w:t>
      </w:r>
    </w:p>
    <w:p w:rsidR="007A7684" w:rsidRPr="00B42E6C" w:rsidRDefault="007A7684" w:rsidP="007A7684">
      <w:pPr>
        <w:spacing w:after="0"/>
        <w:jc w:val="both"/>
        <w:rPr>
          <w:rFonts w:ascii="Times New Roman" w:hAnsi="Times New Roman" w:cs="Times New Roman"/>
          <w:sz w:val="28"/>
          <w:szCs w:val="28"/>
        </w:rPr>
      </w:pPr>
      <w:bookmarkStart w:id="47" w:name="z12265"/>
      <w:bookmarkEnd w:id="46"/>
      <w:r w:rsidRPr="00B42E6C">
        <w:rPr>
          <w:rFonts w:ascii="Times New Roman" w:hAnsi="Times New Roman" w:cs="Times New Roman"/>
          <w:color w:val="000000"/>
          <w:sz w:val="28"/>
          <w:szCs w:val="28"/>
        </w:rPr>
        <w:t>      Исчисление, уплата и представление налоговой отчетности по налогам и платежам в бюджет, не указанным в части первой настоящего пункта, производятся в общеустановленном порядке.</w:t>
      </w:r>
    </w:p>
    <w:p w:rsidR="007A7684" w:rsidRPr="00B42E6C" w:rsidRDefault="007A7684" w:rsidP="007A7684">
      <w:pPr>
        <w:spacing w:after="0"/>
        <w:jc w:val="both"/>
        <w:rPr>
          <w:rFonts w:ascii="Times New Roman" w:hAnsi="Times New Roman" w:cs="Times New Roman"/>
          <w:sz w:val="28"/>
          <w:szCs w:val="28"/>
        </w:rPr>
      </w:pPr>
      <w:bookmarkStart w:id="48" w:name="z12266"/>
      <w:bookmarkEnd w:id="47"/>
      <w:r w:rsidRPr="00B42E6C">
        <w:rPr>
          <w:rFonts w:ascii="Times New Roman" w:hAnsi="Times New Roman" w:cs="Times New Roman"/>
          <w:color w:val="000000"/>
          <w:sz w:val="28"/>
          <w:szCs w:val="28"/>
        </w:rPr>
        <w:t xml:space="preserve">       2. Налогоплательщик, применяющий специальный налоговый режим для субъектов малого бизнеса, исполняет обязательство налогового агента по индивидуальному подоходному налогу с доходов, подлежащих налогообложению у источника выплаты, по исчислению, удержанию данного налога и его перечислению в порядке и сроки, которые установлены главой 38 настоящего Кодекса.</w:t>
      </w:r>
    </w:p>
    <w:p w:rsidR="007A7684" w:rsidRPr="00B42E6C" w:rsidRDefault="007A7684" w:rsidP="007A7684">
      <w:pPr>
        <w:spacing w:after="0"/>
        <w:jc w:val="both"/>
        <w:rPr>
          <w:rFonts w:ascii="Times New Roman" w:hAnsi="Times New Roman" w:cs="Times New Roman"/>
          <w:sz w:val="28"/>
          <w:szCs w:val="28"/>
        </w:rPr>
      </w:pPr>
      <w:bookmarkStart w:id="49" w:name="z12267"/>
      <w:bookmarkEnd w:id="48"/>
      <w:r w:rsidRPr="00B42E6C">
        <w:rPr>
          <w:rFonts w:ascii="Times New Roman" w:hAnsi="Times New Roman" w:cs="Times New Roman"/>
          <w:color w:val="000000"/>
          <w:sz w:val="28"/>
          <w:szCs w:val="28"/>
        </w:rPr>
        <w:lastRenderedPageBreak/>
        <w:t xml:space="preserve">       Налогоплательщик, применяющий специальный налоговый режим на основе патента или с использованием специального мобильного приложения, представляет налоговую отчетность по индивидуальному подоходному налогу с доходов, подлежащих налогообложению у источника выплаты, в порядке и сроки, которые установлены главой 38 настоящего Кодекса.</w:t>
      </w:r>
    </w:p>
    <w:bookmarkEnd w:id="49"/>
    <w:p w:rsidR="007A7684" w:rsidRPr="00B42E6C" w:rsidRDefault="007A7684" w:rsidP="007A7684">
      <w:pPr>
        <w:spacing w:after="0"/>
        <w:jc w:val="both"/>
        <w:rPr>
          <w:rFonts w:ascii="Times New Roman" w:hAnsi="Times New Roman" w:cs="Times New Roman"/>
          <w:sz w:val="28"/>
          <w:szCs w:val="28"/>
        </w:rPr>
      </w:pPr>
      <w:r w:rsidRPr="00B42E6C">
        <w:rPr>
          <w:rFonts w:ascii="Times New Roman" w:hAnsi="Times New Roman" w:cs="Times New Roman"/>
          <w:b/>
          <w:color w:val="000000"/>
          <w:sz w:val="28"/>
          <w:szCs w:val="28"/>
        </w:rPr>
        <w:t xml:space="preserve">Порядок определения доходов при применении специальных налоговых режимов на основе патента, упрощенной декларации или с использованием специального мобильного приложения </w:t>
      </w:r>
    </w:p>
    <w:p w:rsidR="007A7684" w:rsidRPr="00B42E6C" w:rsidRDefault="007A7684" w:rsidP="007A7684">
      <w:pPr>
        <w:spacing w:after="0"/>
        <w:jc w:val="both"/>
        <w:rPr>
          <w:rFonts w:ascii="Times New Roman" w:hAnsi="Times New Roman" w:cs="Times New Roman"/>
          <w:sz w:val="28"/>
          <w:szCs w:val="28"/>
        </w:rPr>
      </w:pPr>
      <w:bookmarkStart w:id="50" w:name="z12268"/>
      <w:r w:rsidRPr="00B42E6C">
        <w:rPr>
          <w:rFonts w:ascii="Times New Roman" w:hAnsi="Times New Roman" w:cs="Times New Roman"/>
          <w:color w:val="000000"/>
          <w:sz w:val="28"/>
          <w:szCs w:val="28"/>
        </w:rPr>
        <w:t>      1. Объектом налогообложения для налогоплательщика, применяющего специальный налоговый режим на основе патента, упрощенной декларации или с использованием специального мобильного приложения, является доход, полученный за налоговый период.</w:t>
      </w:r>
    </w:p>
    <w:p w:rsidR="007A7684" w:rsidRPr="00B42E6C" w:rsidRDefault="007A7684" w:rsidP="007A7684">
      <w:pPr>
        <w:spacing w:after="0"/>
        <w:jc w:val="both"/>
        <w:rPr>
          <w:rFonts w:ascii="Times New Roman" w:hAnsi="Times New Roman" w:cs="Times New Roman"/>
          <w:sz w:val="28"/>
          <w:szCs w:val="28"/>
        </w:rPr>
      </w:pPr>
      <w:bookmarkStart w:id="51" w:name="z12269"/>
      <w:bookmarkEnd w:id="50"/>
      <w:r w:rsidRPr="00B42E6C">
        <w:rPr>
          <w:rFonts w:ascii="Times New Roman" w:hAnsi="Times New Roman" w:cs="Times New Roman"/>
          <w:color w:val="000000"/>
          <w:sz w:val="28"/>
          <w:szCs w:val="28"/>
        </w:rPr>
        <w:t>      2. Доход, определяемый для целей пункта 1 настоящей статьи, состоит из следующих видов доходов, полученных (подлежащих получению) в Республике Казахстан и за ее пределами (с учетом корректировок, производимых в соответствии с пунктом 6 настоящей статьи), если иное не установлено пунктом 2-1 настоящей статьи:</w:t>
      </w:r>
    </w:p>
    <w:p w:rsidR="007A7684" w:rsidRPr="00B42E6C" w:rsidRDefault="007A7684" w:rsidP="007A7684">
      <w:pPr>
        <w:spacing w:after="0"/>
        <w:jc w:val="both"/>
        <w:rPr>
          <w:rFonts w:ascii="Times New Roman" w:hAnsi="Times New Roman" w:cs="Times New Roman"/>
          <w:sz w:val="28"/>
          <w:szCs w:val="28"/>
        </w:rPr>
      </w:pPr>
      <w:bookmarkStart w:id="52" w:name="z12270"/>
      <w:bookmarkEnd w:id="51"/>
      <w:r w:rsidRPr="00B42E6C">
        <w:rPr>
          <w:rFonts w:ascii="Times New Roman" w:hAnsi="Times New Roman" w:cs="Times New Roman"/>
          <w:color w:val="000000"/>
          <w:sz w:val="28"/>
          <w:szCs w:val="28"/>
        </w:rPr>
        <w:t>      1) доход от реализации товаров, выполнения работ, оказания услуг, в том числе роялти, доход от сдачи в имущественный наем (аренду) имущества;</w:t>
      </w:r>
    </w:p>
    <w:p w:rsidR="007A7684" w:rsidRPr="00B42E6C" w:rsidRDefault="007A7684" w:rsidP="007A7684">
      <w:pPr>
        <w:spacing w:after="0"/>
        <w:jc w:val="both"/>
        <w:rPr>
          <w:rFonts w:ascii="Times New Roman" w:hAnsi="Times New Roman" w:cs="Times New Roman"/>
          <w:sz w:val="28"/>
          <w:szCs w:val="28"/>
        </w:rPr>
      </w:pPr>
      <w:bookmarkStart w:id="53" w:name="z12271"/>
      <w:bookmarkEnd w:id="52"/>
      <w:r w:rsidRPr="00B42E6C">
        <w:rPr>
          <w:rFonts w:ascii="Times New Roman" w:hAnsi="Times New Roman" w:cs="Times New Roman"/>
          <w:color w:val="000000"/>
          <w:sz w:val="28"/>
          <w:szCs w:val="28"/>
        </w:rPr>
        <w:t>      2) доход от списания обязательств;</w:t>
      </w:r>
    </w:p>
    <w:p w:rsidR="007A7684" w:rsidRPr="00B42E6C" w:rsidRDefault="007A7684" w:rsidP="007A7684">
      <w:pPr>
        <w:spacing w:after="0"/>
        <w:jc w:val="both"/>
        <w:rPr>
          <w:rFonts w:ascii="Times New Roman" w:hAnsi="Times New Roman" w:cs="Times New Roman"/>
          <w:sz w:val="28"/>
          <w:szCs w:val="28"/>
        </w:rPr>
      </w:pPr>
      <w:bookmarkStart w:id="54" w:name="z12272"/>
      <w:bookmarkEnd w:id="53"/>
      <w:r w:rsidRPr="00B42E6C">
        <w:rPr>
          <w:rFonts w:ascii="Times New Roman" w:hAnsi="Times New Roman" w:cs="Times New Roman"/>
          <w:color w:val="000000"/>
          <w:sz w:val="28"/>
          <w:szCs w:val="28"/>
        </w:rPr>
        <w:t>      3) доход от уступки права требования;</w:t>
      </w:r>
    </w:p>
    <w:p w:rsidR="007A7684" w:rsidRPr="00B42E6C" w:rsidRDefault="007A7684" w:rsidP="007A7684">
      <w:pPr>
        <w:spacing w:after="0"/>
        <w:jc w:val="both"/>
        <w:rPr>
          <w:rFonts w:ascii="Times New Roman" w:hAnsi="Times New Roman" w:cs="Times New Roman"/>
          <w:sz w:val="28"/>
          <w:szCs w:val="28"/>
        </w:rPr>
      </w:pPr>
      <w:bookmarkStart w:id="55" w:name="z12273"/>
      <w:bookmarkEnd w:id="54"/>
      <w:r w:rsidRPr="00B42E6C">
        <w:rPr>
          <w:rFonts w:ascii="Times New Roman" w:hAnsi="Times New Roman" w:cs="Times New Roman"/>
          <w:color w:val="000000"/>
          <w:sz w:val="28"/>
          <w:szCs w:val="28"/>
        </w:rPr>
        <w:t>      4) доход от осуществления совместной деятельности;</w:t>
      </w:r>
    </w:p>
    <w:p w:rsidR="007A7684" w:rsidRPr="00B42E6C" w:rsidRDefault="007A7684" w:rsidP="007A7684">
      <w:pPr>
        <w:spacing w:after="0"/>
        <w:jc w:val="both"/>
        <w:rPr>
          <w:rFonts w:ascii="Times New Roman" w:hAnsi="Times New Roman" w:cs="Times New Roman"/>
          <w:sz w:val="28"/>
          <w:szCs w:val="28"/>
        </w:rPr>
      </w:pPr>
      <w:bookmarkStart w:id="56" w:name="z12274"/>
      <w:bookmarkEnd w:id="55"/>
      <w:r w:rsidRPr="00B42E6C">
        <w:rPr>
          <w:rFonts w:ascii="Times New Roman" w:hAnsi="Times New Roman" w:cs="Times New Roman"/>
          <w:color w:val="000000"/>
          <w:sz w:val="28"/>
          <w:szCs w:val="28"/>
        </w:rPr>
        <w:t>      5)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 период, когда налогоплательщик осуществлял расчеты с бюджетом в общеустановленном порядке);</w:t>
      </w:r>
    </w:p>
    <w:p w:rsidR="007A7684" w:rsidRPr="00B42E6C" w:rsidRDefault="007A7684" w:rsidP="007A7684">
      <w:pPr>
        <w:spacing w:after="0"/>
        <w:jc w:val="both"/>
        <w:rPr>
          <w:rFonts w:ascii="Times New Roman" w:hAnsi="Times New Roman" w:cs="Times New Roman"/>
          <w:sz w:val="28"/>
          <w:szCs w:val="28"/>
        </w:rPr>
      </w:pPr>
      <w:bookmarkStart w:id="57" w:name="z12275"/>
      <w:bookmarkEnd w:id="56"/>
      <w:r w:rsidRPr="00B42E6C">
        <w:rPr>
          <w:rFonts w:ascii="Times New Roman" w:hAnsi="Times New Roman" w:cs="Times New Roman"/>
          <w:color w:val="000000"/>
          <w:sz w:val="28"/>
          <w:szCs w:val="28"/>
        </w:rPr>
        <w:t>      6) суммы, полученные из средств государственного бюджета на покрытие затрат;</w:t>
      </w:r>
    </w:p>
    <w:p w:rsidR="007A7684" w:rsidRPr="00B42E6C" w:rsidRDefault="007A7684" w:rsidP="007A7684">
      <w:pPr>
        <w:spacing w:after="0"/>
        <w:jc w:val="both"/>
        <w:rPr>
          <w:rFonts w:ascii="Times New Roman" w:hAnsi="Times New Roman" w:cs="Times New Roman"/>
          <w:sz w:val="28"/>
          <w:szCs w:val="28"/>
        </w:rPr>
      </w:pPr>
      <w:bookmarkStart w:id="58" w:name="z12276"/>
      <w:bookmarkEnd w:id="57"/>
      <w:r w:rsidRPr="00B42E6C">
        <w:rPr>
          <w:rFonts w:ascii="Times New Roman" w:hAnsi="Times New Roman" w:cs="Times New Roman"/>
          <w:color w:val="000000"/>
          <w:sz w:val="28"/>
          <w:szCs w:val="28"/>
        </w:rPr>
        <w:t>      7) излишки материальных ценностей, выявленные при инвентаризации;</w:t>
      </w:r>
    </w:p>
    <w:p w:rsidR="007A7684" w:rsidRPr="00B42E6C" w:rsidRDefault="007A7684" w:rsidP="007A7684">
      <w:pPr>
        <w:spacing w:after="0"/>
        <w:jc w:val="both"/>
        <w:rPr>
          <w:rFonts w:ascii="Times New Roman" w:hAnsi="Times New Roman" w:cs="Times New Roman"/>
          <w:sz w:val="28"/>
          <w:szCs w:val="28"/>
        </w:rPr>
      </w:pPr>
      <w:bookmarkStart w:id="59" w:name="z12277"/>
      <w:bookmarkEnd w:id="58"/>
      <w:r w:rsidRPr="00B42E6C">
        <w:rPr>
          <w:rFonts w:ascii="Times New Roman" w:hAnsi="Times New Roman" w:cs="Times New Roman"/>
          <w:color w:val="000000"/>
          <w:sz w:val="28"/>
          <w:szCs w:val="28"/>
        </w:rPr>
        <w:t>      8) доход в виде безвозмездно полученного имущества (кроме благотворительной помощи), предназначенного для использования в предпринимательских целях;</w:t>
      </w:r>
    </w:p>
    <w:p w:rsidR="007A7684" w:rsidRPr="00B42E6C" w:rsidRDefault="007A7684" w:rsidP="007A7684">
      <w:pPr>
        <w:spacing w:after="0"/>
        <w:jc w:val="both"/>
        <w:rPr>
          <w:rFonts w:ascii="Times New Roman" w:hAnsi="Times New Roman" w:cs="Times New Roman"/>
          <w:sz w:val="28"/>
          <w:szCs w:val="28"/>
        </w:rPr>
      </w:pPr>
      <w:bookmarkStart w:id="60" w:name="z12278"/>
      <w:bookmarkEnd w:id="59"/>
      <w:r w:rsidRPr="00B42E6C">
        <w:rPr>
          <w:rFonts w:ascii="Times New Roman" w:hAnsi="Times New Roman" w:cs="Times New Roman"/>
          <w:color w:val="000000"/>
          <w:sz w:val="28"/>
          <w:szCs w:val="28"/>
        </w:rPr>
        <w:t>      9) возмещение арендатором расходов индивидуального предпринимателя-арендодателя на содержание и ремонт имущества, переданного в аренду;</w:t>
      </w:r>
    </w:p>
    <w:p w:rsidR="007A7684" w:rsidRPr="00B42E6C" w:rsidRDefault="007A7684" w:rsidP="007A7684">
      <w:pPr>
        <w:spacing w:after="0"/>
        <w:jc w:val="both"/>
        <w:rPr>
          <w:rFonts w:ascii="Times New Roman" w:hAnsi="Times New Roman" w:cs="Times New Roman"/>
          <w:sz w:val="28"/>
          <w:szCs w:val="28"/>
        </w:rPr>
      </w:pPr>
      <w:bookmarkStart w:id="61" w:name="z12279"/>
      <w:bookmarkEnd w:id="60"/>
      <w:r w:rsidRPr="00B42E6C">
        <w:rPr>
          <w:rFonts w:ascii="Times New Roman" w:hAnsi="Times New Roman" w:cs="Times New Roman"/>
          <w:color w:val="000000"/>
          <w:sz w:val="28"/>
          <w:szCs w:val="28"/>
        </w:rPr>
        <w:t>      10) расходы арендатора на содержание и ремонт арендованного у индивидуального предпринимателя имущества, зачитываемые в счет платы по договору аренды.</w:t>
      </w:r>
    </w:p>
    <w:p w:rsidR="007A7684" w:rsidRPr="00B42E6C" w:rsidRDefault="007A7684" w:rsidP="007A7684">
      <w:pPr>
        <w:spacing w:after="0"/>
        <w:jc w:val="both"/>
        <w:rPr>
          <w:rFonts w:ascii="Times New Roman" w:hAnsi="Times New Roman" w:cs="Times New Roman"/>
          <w:sz w:val="28"/>
          <w:szCs w:val="28"/>
        </w:rPr>
      </w:pPr>
      <w:bookmarkStart w:id="62" w:name="z17402"/>
      <w:bookmarkEnd w:id="61"/>
      <w:r w:rsidRPr="00B42E6C">
        <w:rPr>
          <w:rFonts w:ascii="Times New Roman" w:hAnsi="Times New Roman" w:cs="Times New Roman"/>
          <w:color w:val="000000"/>
          <w:sz w:val="28"/>
          <w:szCs w:val="28"/>
        </w:rPr>
        <w:t xml:space="preserve">      2-1. Доход лица, осуществляющего деятельность по цифровому </w:t>
      </w:r>
      <w:proofErr w:type="spellStart"/>
      <w:r w:rsidRPr="00B42E6C">
        <w:rPr>
          <w:rFonts w:ascii="Times New Roman" w:hAnsi="Times New Roman" w:cs="Times New Roman"/>
          <w:color w:val="000000"/>
          <w:sz w:val="28"/>
          <w:szCs w:val="28"/>
        </w:rPr>
        <w:t>майнингу</w:t>
      </w:r>
      <w:proofErr w:type="spellEnd"/>
      <w:r w:rsidRPr="00B42E6C">
        <w:rPr>
          <w:rFonts w:ascii="Times New Roman" w:hAnsi="Times New Roman" w:cs="Times New Roman"/>
          <w:color w:val="000000"/>
          <w:sz w:val="28"/>
          <w:szCs w:val="28"/>
        </w:rPr>
        <w:t>, определяется в порядке, предусмотренном статьей 227-1 настоящего Кодекса.</w:t>
      </w:r>
    </w:p>
    <w:p w:rsidR="007A7684" w:rsidRPr="00B42E6C" w:rsidRDefault="007A7684" w:rsidP="007A7684">
      <w:pPr>
        <w:spacing w:after="0"/>
        <w:jc w:val="both"/>
        <w:rPr>
          <w:rFonts w:ascii="Times New Roman" w:hAnsi="Times New Roman" w:cs="Times New Roman"/>
          <w:sz w:val="28"/>
          <w:szCs w:val="28"/>
        </w:rPr>
      </w:pPr>
      <w:bookmarkStart w:id="63" w:name="z12280"/>
      <w:bookmarkEnd w:id="62"/>
      <w:r w:rsidRPr="00B42E6C">
        <w:rPr>
          <w:rFonts w:ascii="Times New Roman" w:hAnsi="Times New Roman" w:cs="Times New Roman"/>
          <w:color w:val="000000"/>
          <w:sz w:val="28"/>
          <w:szCs w:val="28"/>
        </w:rPr>
        <w:t>      3. Размер доходов, указанных в пункте 2 настоящей статьи, при применении специального налогового режима для субъектов малого бизнеса определяется:</w:t>
      </w:r>
    </w:p>
    <w:p w:rsidR="007A7684" w:rsidRPr="00B42E6C" w:rsidRDefault="007A7684" w:rsidP="007A7684">
      <w:pPr>
        <w:spacing w:after="0"/>
        <w:jc w:val="both"/>
        <w:rPr>
          <w:rFonts w:ascii="Times New Roman" w:hAnsi="Times New Roman" w:cs="Times New Roman"/>
          <w:sz w:val="28"/>
          <w:szCs w:val="28"/>
        </w:rPr>
      </w:pPr>
      <w:bookmarkStart w:id="64" w:name="z12281"/>
      <w:bookmarkEnd w:id="63"/>
      <w:r w:rsidRPr="00B42E6C">
        <w:rPr>
          <w:rFonts w:ascii="Times New Roman" w:hAnsi="Times New Roman" w:cs="Times New Roman"/>
          <w:color w:val="000000"/>
          <w:sz w:val="28"/>
          <w:szCs w:val="28"/>
        </w:rPr>
        <w:t xml:space="preserve">       1) юридическим лицом – в общеустановленном порядке в соответствии с разделом 7 настоящего Кодекса и пунктами 5, 6, 7 и 8 настоящей статьи;</w:t>
      </w:r>
    </w:p>
    <w:p w:rsidR="007A7684" w:rsidRPr="00B42E6C" w:rsidRDefault="007A7684" w:rsidP="007A7684">
      <w:pPr>
        <w:spacing w:after="0"/>
        <w:jc w:val="both"/>
        <w:rPr>
          <w:rFonts w:ascii="Times New Roman" w:hAnsi="Times New Roman" w:cs="Times New Roman"/>
          <w:sz w:val="28"/>
          <w:szCs w:val="28"/>
        </w:rPr>
      </w:pPr>
      <w:bookmarkStart w:id="65" w:name="z12282"/>
      <w:bookmarkEnd w:id="64"/>
      <w:r w:rsidRPr="00B42E6C">
        <w:rPr>
          <w:rFonts w:ascii="Times New Roman" w:hAnsi="Times New Roman" w:cs="Times New Roman"/>
          <w:color w:val="000000"/>
          <w:sz w:val="28"/>
          <w:szCs w:val="28"/>
        </w:rPr>
        <w:t xml:space="preserve">       2) индивидуальным предпринимателем, не осуществляющим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 (далее – ведение бухгалтерского учета и составление финансовой отчетности), – в соответствии с главой 24 настоящего Кодекса и пунктами 5, 6, 7 и 8 настоящей статьи;</w:t>
      </w:r>
    </w:p>
    <w:p w:rsidR="007A7684" w:rsidRPr="00B42E6C" w:rsidRDefault="007A7684" w:rsidP="007A7684">
      <w:pPr>
        <w:spacing w:after="0"/>
        <w:jc w:val="both"/>
        <w:rPr>
          <w:rFonts w:ascii="Times New Roman" w:hAnsi="Times New Roman" w:cs="Times New Roman"/>
          <w:sz w:val="28"/>
          <w:szCs w:val="28"/>
        </w:rPr>
      </w:pPr>
      <w:bookmarkStart w:id="66" w:name="z12283"/>
      <w:bookmarkEnd w:id="65"/>
      <w:r w:rsidRPr="00B42E6C">
        <w:rPr>
          <w:rFonts w:ascii="Times New Roman" w:hAnsi="Times New Roman" w:cs="Times New Roman"/>
          <w:color w:val="000000"/>
          <w:sz w:val="28"/>
          <w:szCs w:val="28"/>
        </w:rPr>
        <w:t xml:space="preserve">       3) индивидуальным предпринимателем, осуществляющим ведение бухгалтерского учета и составление финансовой отчетности, – в соответствии со статьями 226-240 настоящего Кодекса и пунктами 5, 6, 7 и 8 настоящей статьи.</w:t>
      </w:r>
    </w:p>
    <w:p w:rsidR="007A7684" w:rsidRPr="00B42E6C" w:rsidRDefault="007A7684" w:rsidP="007A7684">
      <w:pPr>
        <w:spacing w:after="0"/>
        <w:jc w:val="both"/>
        <w:rPr>
          <w:rFonts w:ascii="Times New Roman" w:hAnsi="Times New Roman" w:cs="Times New Roman"/>
          <w:sz w:val="28"/>
          <w:szCs w:val="28"/>
        </w:rPr>
      </w:pPr>
      <w:bookmarkStart w:id="67" w:name="z12284"/>
      <w:bookmarkEnd w:id="66"/>
      <w:r w:rsidRPr="00B42E6C">
        <w:rPr>
          <w:rFonts w:ascii="Times New Roman" w:hAnsi="Times New Roman" w:cs="Times New Roman"/>
          <w:color w:val="000000"/>
          <w:sz w:val="28"/>
          <w:szCs w:val="28"/>
        </w:rPr>
        <w:t>      4. При получении доходов, не указанных в пункте 2 настоящей статьи, налогоплательщики, применяющие специальный налоговый режим для субъектов малого бизнеса, производят исчисление, уплату соответствующих налогов и представление налоговой отчетности по ним в общеустановленном порядке в соответствии с настоящим Кодексом.</w:t>
      </w:r>
    </w:p>
    <w:p w:rsidR="007A7684" w:rsidRPr="00B42E6C" w:rsidRDefault="007A7684" w:rsidP="007A7684">
      <w:pPr>
        <w:spacing w:after="0"/>
        <w:jc w:val="both"/>
        <w:rPr>
          <w:rFonts w:ascii="Times New Roman" w:hAnsi="Times New Roman" w:cs="Times New Roman"/>
          <w:sz w:val="28"/>
          <w:szCs w:val="28"/>
        </w:rPr>
      </w:pPr>
      <w:bookmarkStart w:id="68" w:name="z12285"/>
      <w:bookmarkEnd w:id="67"/>
      <w:r w:rsidRPr="00B42E6C">
        <w:rPr>
          <w:rFonts w:ascii="Times New Roman" w:hAnsi="Times New Roman" w:cs="Times New Roman"/>
          <w:color w:val="000000"/>
          <w:sz w:val="28"/>
          <w:szCs w:val="28"/>
        </w:rPr>
        <w:t>      5. В целях налогообложения в качестве дохода налогоплательщика, применяющего специальный налоговый режим для субъектов малого бизнеса, не рассматриваются:</w:t>
      </w:r>
    </w:p>
    <w:p w:rsidR="007A7684" w:rsidRPr="00B42E6C" w:rsidRDefault="007A7684" w:rsidP="007A7684">
      <w:pPr>
        <w:spacing w:after="0"/>
        <w:jc w:val="both"/>
        <w:rPr>
          <w:rFonts w:ascii="Times New Roman" w:hAnsi="Times New Roman" w:cs="Times New Roman"/>
          <w:sz w:val="28"/>
          <w:szCs w:val="28"/>
        </w:rPr>
      </w:pPr>
      <w:bookmarkStart w:id="69" w:name="z12286"/>
      <w:bookmarkEnd w:id="68"/>
      <w:r w:rsidRPr="00B42E6C">
        <w:rPr>
          <w:rFonts w:ascii="Times New Roman" w:hAnsi="Times New Roman" w:cs="Times New Roman"/>
          <w:color w:val="000000"/>
          <w:sz w:val="28"/>
          <w:szCs w:val="28"/>
        </w:rPr>
        <w:t>      1) стоимость безвозмездно переданного имущества – для налогоплательщика, передающего такое имущество;</w:t>
      </w:r>
    </w:p>
    <w:p w:rsidR="007A7684" w:rsidRPr="00B42E6C" w:rsidRDefault="007A7684" w:rsidP="007A7684">
      <w:pPr>
        <w:spacing w:after="0"/>
        <w:jc w:val="both"/>
        <w:rPr>
          <w:rFonts w:ascii="Times New Roman" w:hAnsi="Times New Roman" w:cs="Times New Roman"/>
          <w:sz w:val="28"/>
          <w:szCs w:val="28"/>
        </w:rPr>
      </w:pPr>
      <w:bookmarkStart w:id="70" w:name="z12287"/>
      <w:bookmarkEnd w:id="69"/>
      <w:r w:rsidRPr="00B42E6C">
        <w:rPr>
          <w:rFonts w:ascii="Times New Roman" w:hAnsi="Times New Roman" w:cs="Times New Roman"/>
          <w:color w:val="000000"/>
          <w:sz w:val="28"/>
          <w:szCs w:val="28"/>
        </w:rPr>
        <w:t>      2) реализация активов, выкупаемых для государственных нужд в соответствии с законами Республики Казахстан;</w:t>
      </w:r>
    </w:p>
    <w:p w:rsidR="007A7684" w:rsidRPr="00B42E6C" w:rsidRDefault="007A7684" w:rsidP="007A7684">
      <w:pPr>
        <w:spacing w:after="0"/>
        <w:jc w:val="both"/>
        <w:rPr>
          <w:rFonts w:ascii="Times New Roman" w:hAnsi="Times New Roman" w:cs="Times New Roman"/>
          <w:sz w:val="28"/>
          <w:szCs w:val="28"/>
        </w:rPr>
      </w:pPr>
      <w:bookmarkStart w:id="71" w:name="z12288"/>
      <w:bookmarkEnd w:id="70"/>
      <w:r w:rsidRPr="00B42E6C">
        <w:rPr>
          <w:rFonts w:ascii="Times New Roman" w:hAnsi="Times New Roman" w:cs="Times New Roman"/>
          <w:color w:val="000000"/>
          <w:sz w:val="28"/>
          <w:szCs w:val="28"/>
        </w:rPr>
        <w:t>      3) стоимость безвозмездно полученного индивидуальным предпринимателем товара, переданного ему в рекламных целях (в том числе в виде дарения), в случае,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p>
    <w:p w:rsidR="007A7684" w:rsidRPr="00B42E6C" w:rsidRDefault="007A7684" w:rsidP="007A7684">
      <w:pPr>
        <w:spacing w:after="0"/>
        <w:jc w:val="both"/>
        <w:rPr>
          <w:rFonts w:ascii="Times New Roman" w:hAnsi="Times New Roman" w:cs="Times New Roman"/>
          <w:sz w:val="28"/>
          <w:szCs w:val="28"/>
        </w:rPr>
      </w:pPr>
      <w:bookmarkStart w:id="72" w:name="z12289"/>
      <w:bookmarkEnd w:id="71"/>
      <w:r w:rsidRPr="00B42E6C">
        <w:rPr>
          <w:rFonts w:ascii="Times New Roman" w:hAnsi="Times New Roman" w:cs="Times New Roman"/>
          <w:color w:val="000000"/>
          <w:sz w:val="28"/>
          <w:szCs w:val="28"/>
        </w:rPr>
        <w:t>      4) следующие расходы, понесенные физическим лицом-арендатором, не являющимся индивидуальным предпринимателем, при имущественном найме (аренде) жилища, жилого помещения (квартиры), – в случае, если указанные расходы не включаются в арендную плату на:</w:t>
      </w:r>
    </w:p>
    <w:p w:rsidR="007A7684" w:rsidRPr="00B42E6C" w:rsidRDefault="007A7684" w:rsidP="007A7684">
      <w:pPr>
        <w:spacing w:after="0"/>
        <w:jc w:val="both"/>
        <w:rPr>
          <w:rFonts w:ascii="Times New Roman" w:hAnsi="Times New Roman" w:cs="Times New Roman"/>
          <w:sz w:val="28"/>
          <w:szCs w:val="28"/>
        </w:rPr>
      </w:pPr>
      <w:bookmarkStart w:id="73" w:name="z12290"/>
      <w:bookmarkEnd w:id="72"/>
      <w:r w:rsidRPr="00B42E6C">
        <w:rPr>
          <w:rFonts w:ascii="Times New Roman" w:hAnsi="Times New Roman" w:cs="Times New Roman"/>
          <w:color w:val="000000"/>
          <w:sz w:val="28"/>
          <w:szCs w:val="28"/>
        </w:rPr>
        <w:t>      содержание общего имущества объекта кондоминиума в соответствии с жилищным законодательством Республики Казахстан;</w:t>
      </w:r>
    </w:p>
    <w:p w:rsidR="007A7684" w:rsidRPr="00B42E6C" w:rsidRDefault="007A7684" w:rsidP="007A7684">
      <w:pPr>
        <w:spacing w:after="0"/>
        <w:jc w:val="both"/>
        <w:rPr>
          <w:rFonts w:ascii="Times New Roman" w:hAnsi="Times New Roman" w:cs="Times New Roman"/>
          <w:sz w:val="28"/>
          <w:szCs w:val="28"/>
        </w:rPr>
      </w:pPr>
      <w:bookmarkStart w:id="74" w:name="z12291"/>
      <w:bookmarkEnd w:id="73"/>
      <w:r w:rsidRPr="00B42E6C">
        <w:rPr>
          <w:rFonts w:ascii="Times New Roman" w:hAnsi="Times New Roman" w:cs="Times New Roman"/>
          <w:color w:val="000000"/>
          <w:sz w:val="28"/>
          <w:szCs w:val="28"/>
        </w:rPr>
        <w:t>      оплату коммунальных услуг, предусмотренных Законом Республики Казахстан "О жилищных отношениях";</w:t>
      </w:r>
    </w:p>
    <w:p w:rsidR="007A7684" w:rsidRPr="00B42E6C" w:rsidRDefault="007A7684" w:rsidP="007A7684">
      <w:pPr>
        <w:spacing w:after="0"/>
        <w:jc w:val="both"/>
        <w:rPr>
          <w:rFonts w:ascii="Times New Roman" w:hAnsi="Times New Roman" w:cs="Times New Roman"/>
          <w:sz w:val="28"/>
          <w:szCs w:val="28"/>
        </w:rPr>
      </w:pPr>
      <w:bookmarkStart w:id="75" w:name="z12292"/>
      <w:bookmarkEnd w:id="74"/>
      <w:r w:rsidRPr="00B42E6C">
        <w:rPr>
          <w:rFonts w:ascii="Times New Roman" w:hAnsi="Times New Roman" w:cs="Times New Roman"/>
          <w:color w:val="000000"/>
          <w:sz w:val="28"/>
          <w:szCs w:val="28"/>
        </w:rPr>
        <w:t>      ремонт жилища, жилого помещения (квартиры);</w:t>
      </w:r>
    </w:p>
    <w:p w:rsidR="007A7684" w:rsidRPr="00B42E6C" w:rsidRDefault="007A7684" w:rsidP="007A7684">
      <w:pPr>
        <w:spacing w:after="0"/>
        <w:jc w:val="both"/>
        <w:rPr>
          <w:rFonts w:ascii="Times New Roman" w:hAnsi="Times New Roman" w:cs="Times New Roman"/>
          <w:sz w:val="28"/>
          <w:szCs w:val="28"/>
        </w:rPr>
      </w:pPr>
      <w:bookmarkStart w:id="76" w:name="z12293"/>
      <w:bookmarkEnd w:id="75"/>
      <w:r w:rsidRPr="00B42E6C">
        <w:rPr>
          <w:rFonts w:ascii="Times New Roman" w:hAnsi="Times New Roman" w:cs="Times New Roman"/>
          <w:color w:val="000000"/>
          <w:sz w:val="28"/>
          <w:szCs w:val="28"/>
        </w:rPr>
        <w:t>      5) сумма пени и штрафов, списанных в соответствии с налоговым законодательством Республики Казахстан.</w:t>
      </w:r>
    </w:p>
    <w:bookmarkEnd w:id="76"/>
    <w:p w:rsidR="007A7684" w:rsidRPr="00B42E6C" w:rsidRDefault="007A7684" w:rsidP="007A7684">
      <w:pPr>
        <w:spacing w:after="0"/>
        <w:jc w:val="both"/>
        <w:rPr>
          <w:rFonts w:ascii="Times New Roman" w:hAnsi="Times New Roman" w:cs="Times New Roman"/>
          <w:sz w:val="28"/>
          <w:szCs w:val="28"/>
        </w:rPr>
      </w:pPr>
      <w:r w:rsidRPr="00B42E6C">
        <w:rPr>
          <w:rFonts w:ascii="Times New Roman" w:hAnsi="Times New Roman" w:cs="Times New Roman"/>
          <w:color w:val="000000"/>
          <w:sz w:val="28"/>
          <w:szCs w:val="28"/>
        </w:rPr>
        <w:t>6) сумма полученных субъектами малого бизнеса денег на возмещение имущественного вреда, причиненного в период действия чрезвычайного положения, по решению комиссии, созданной местным исполнительным органом, при включении налогоплательщика в реестр, формируемый указанным местным исполнительным органом.</w:t>
      </w:r>
    </w:p>
    <w:p w:rsidR="007A7684" w:rsidRPr="00B42E6C" w:rsidRDefault="007A7684" w:rsidP="007A7684">
      <w:pPr>
        <w:spacing w:after="0"/>
        <w:jc w:val="both"/>
        <w:rPr>
          <w:rFonts w:ascii="Times New Roman" w:hAnsi="Times New Roman" w:cs="Times New Roman"/>
          <w:sz w:val="28"/>
          <w:szCs w:val="28"/>
        </w:rPr>
      </w:pPr>
      <w:bookmarkStart w:id="77" w:name="z12294"/>
      <w:r w:rsidRPr="00B42E6C">
        <w:rPr>
          <w:rFonts w:ascii="Times New Roman" w:hAnsi="Times New Roman" w:cs="Times New Roman"/>
          <w:color w:val="000000"/>
          <w:sz w:val="28"/>
          <w:szCs w:val="28"/>
        </w:rPr>
        <w:t>      6. Для целей настоящей главы корректировкой признается увеличение размера дохода отчетного налогового периода или уменьшение размера дохода отчетного налогового периода в пределах суммы ранее признанного дохода.</w:t>
      </w:r>
    </w:p>
    <w:p w:rsidR="007A7684" w:rsidRPr="00B42E6C" w:rsidRDefault="007A7684" w:rsidP="007A7684">
      <w:pPr>
        <w:spacing w:after="0"/>
        <w:jc w:val="both"/>
        <w:rPr>
          <w:rFonts w:ascii="Times New Roman" w:hAnsi="Times New Roman" w:cs="Times New Roman"/>
          <w:sz w:val="28"/>
          <w:szCs w:val="28"/>
        </w:rPr>
      </w:pPr>
      <w:bookmarkStart w:id="78" w:name="z12295"/>
      <w:bookmarkEnd w:id="77"/>
      <w:r w:rsidRPr="00B42E6C">
        <w:rPr>
          <w:rFonts w:ascii="Times New Roman" w:hAnsi="Times New Roman" w:cs="Times New Roman"/>
          <w:color w:val="000000"/>
          <w:sz w:val="28"/>
          <w:szCs w:val="28"/>
        </w:rPr>
        <w:t>      Доходы, указанные в пункте 2 настоящей статьи, подлежат корректировке в случаях:</w:t>
      </w:r>
    </w:p>
    <w:p w:rsidR="007A7684" w:rsidRPr="00B42E6C" w:rsidRDefault="007A7684" w:rsidP="007A7684">
      <w:pPr>
        <w:spacing w:after="0"/>
        <w:jc w:val="both"/>
        <w:rPr>
          <w:rFonts w:ascii="Times New Roman" w:hAnsi="Times New Roman" w:cs="Times New Roman"/>
          <w:sz w:val="28"/>
          <w:szCs w:val="28"/>
        </w:rPr>
      </w:pPr>
      <w:bookmarkStart w:id="79" w:name="z12296"/>
      <w:bookmarkEnd w:id="78"/>
      <w:r w:rsidRPr="00B42E6C">
        <w:rPr>
          <w:rFonts w:ascii="Times New Roman" w:hAnsi="Times New Roman" w:cs="Times New Roman"/>
          <w:color w:val="000000"/>
          <w:sz w:val="28"/>
          <w:szCs w:val="28"/>
        </w:rPr>
        <w:t>      1) полного или частичного возврата товаров;</w:t>
      </w:r>
    </w:p>
    <w:p w:rsidR="007A7684" w:rsidRPr="00B42E6C" w:rsidRDefault="007A7684" w:rsidP="007A7684">
      <w:pPr>
        <w:spacing w:after="0"/>
        <w:jc w:val="both"/>
        <w:rPr>
          <w:rFonts w:ascii="Times New Roman" w:hAnsi="Times New Roman" w:cs="Times New Roman"/>
          <w:sz w:val="28"/>
          <w:szCs w:val="28"/>
        </w:rPr>
      </w:pPr>
      <w:bookmarkStart w:id="80" w:name="z12297"/>
      <w:bookmarkEnd w:id="79"/>
      <w:r w:rsidRPr="00B42E6C">
        <w:rPr>
          <w:rFonts w:ascii="Times New Roman" w:hAnsi="Times New Roman" w:cs="Times New Roman"/>
          <w:color w:val="000000"/>
          <w:sz w:val="28"/>
          <w:szCs w:val="28"/>
        </w:rPr>
        <w:t>      2) изменения условий сделки;</w:t>
      </w:r>
    </w:p>
    <w:p w:rsidR="007A7684" w:rsidRPr="00B42E6C" w:rsidRDefault="007A7684" w:rsidP="007A7684">
      <w:pPr>
        <w:spacing w:after="0"/>
        <w:jc w:val="both"/>
        <w:rPr>
          <w:rFonts w:ascii="Times New Roman" w:hAnsi="Times New Roman" w:cs="Times New Roman"/>
          <w:sz w:val="28"/>
          <w:szCs w:val="28"/>
        </w:rPr>
      </w:pPr>
      <w:bookmarkStart w:id="81" w:name="z12298"/>
      <w:bookmarkEnd w:id="80"/>
      <w:r w:rsidRPr="00B42E6C">
        <w:rPr>
          <w:rFonts w:ascii="Times New Roman" w:hAnsi="Times New Roman" w:cs="Times New Roman"/>
          <w:color w:val="000000"/>
          <w:sz w:val="28"/>
          <w:szCs w:val="28"/>
        </w:rPr>
        <w:t>      3) изменения цены, компенсации за реализованные или приобретенные товары, выполненные работы, оказанные услуги;</w:t>
      </w:r>
    </w:p>
    <w:p w:rsidR="007A7684" w:rsidRPr="00B42E6C" w:rsidRDefault="007A7684" w:rsidP="007A7684">
      <w:pPr>
        <w:spacing w:after="0"/>
        <w:jc w:val="both"/>
        <w:rPr>
          <w:rFonts w:ascii="Times New Roman" w:hAnsi="Times New Roman" w:cs="Times New Roman"/>
          <w:sz w:val="28"/>
          <w:szCs w:val="28"/>
        </w:rPr>
      </w:pPr>
      <w:bookmarkStart w:id="82" w:name="z12299"/>
      <w:bookmarkEnd w:id="81"/>
      <w:r w:rsidRPr="00B42E6C">
        <w:rPr>
          <w:rFonts w:ascii="Times New Roman" w:hAnsi="Times New Roman" w:cs="Times New Roman"/>
          <w:color w:val="000000"/>
          <w:sz w:val="28"/>
          <w:szCs w:val="28"/>
        </w:rPr>
        <w:t>      4) скидки с цены, скидки с продаж;</w:t>
      </w:r>
    </w:p>
    <w:p w:rsidR="007A7684" w:rsidRPr="00B42E6C" w:rsidRDefault="007A7684" w:rsidP="007A7684">
      <w:pPr>
        <w:spacing w:after="0"/>
        <w:jc w:val="both"/>
        <w:rPr>
          <w:rFonts w:ascii="Times New Roman" w:hAnsi="Times New Roman" w:cs="Times New Roman"/>
          <w:sz w:val="28"/>
          <w:szCs w:val="28"/>
        </w:rPr>
      </w:pPr>
      <w:bookmarkStart w:id="83" w:name="z12300"/>
      <w:bookmarkEnd w:id="82"/>
      <w:r w:rsidRPr="00B42E6C">
        <w:rPr>
          <w:rFonts w:ascii="Times New Roman" w:hAnsi="Times New Roman" w:cs="Times New Roman"/>
          <w:color w:val="000000"/>
          <w:sz w:val="28"/>
          <w:szCs w:val="28"/>
        </w:rPr>
        <w:t>      5) изменения суммы, подлежащей оплате в национальной валюте за реализованные или приобретенные товары, выполненные работы, оказанные услуги, исходя из условий договора;</w:t>
      </w:r>
    </w:p>
    <w:p w:rsidR="007A7684" w:rsidRPr="00B42E6C" w:rsidRDefault="007A7684" w:rsidP="007A7684">
      <w:pPr>
        <w:spacing w:after="0"/>
        <w:jc w:val="both"/>
        <w:rPr>
          <w:rFonts w:ascii="Times New Roman" w:hAnsi="Times New Roman" w:cs="Times New Roman"/>
          <w:sz w:val="28"/>
          <w:szCs w:val="28"/>
        </w:rPr>
      </w:pPr>
      <w:bookmarkStart w:id="84" w:name="z12301"/>
      <w:bookmarkEnd w:id="83"/>
      <w:r w:rsidRPr="00B42E6C">
        <w:rPr>
          <w:rFonts w:ascii="Times New Roman" w:hAnsi="Times New Roman" w:cs="Times New Roman"/>
          <w:color w:val="000000"/>
          <w:sz w:val="28"/>
          <w:szCs w:val="28"/>
        </w:rPr>
        <w:t>      6) списания требования с юридического лица, индивидуального предпринимателя, юридического лица-нерезидента, осуществляющего деятельность в Республике Казахстан через постоянное учреждение, по требованиям, относящимся к деятельности такого постоянного учреждения, а также с филиала, представительства юридического лица-нерезидента, осуществляющего деятельность в Республике Казахстан через филиал, представительство, которая не привела к образованию постоянного учреждения.</w:t>
      </w:r>
    </w:p>
    <w:p w:rsidR="007A7684" w:rsidRPr="00B42E6C" w:rsidRDefault="007A7684" w:rsidP="007A7684">
      <w:pPr>
        <w:spacing w:after="0"/>
        <w:jc w:val="both"/>
        <w:rPr>
          <w:rFonts w:ascii="Times New Roman" w:hAnsi="Times New Roman" w:cs="Times New Roman"/>
          <w:sz w:val="28"/>
          <w:szCs w:val="28"/>
        </w:rPr>
      </w:pPr>
      <w:bookmarkStart w:id="85" w:name="z12302"/>
      <w:bookmarkEnd w:id="84"/>
      <w:r w:rsidRPr="00B42E6C">
        <w:rPr>
          <w:rFonts w:ascii="Times New Roman" w:hAnsi="Times New Roman" w:cs="Times New Roman"/>
          <w:color w:val="000000"/>
          <w:sz w:val="28"/>
          <w:szCs w:val="28"/>
        </w:rPr>
        <w:t>      Корректировка дохода, предусмотренная настоящим подпунктом, осуществляется в сторону уменьшения в случаях:</w:t>
      </w:r>
    </w:p>
    <w:p w:rsidR="007A7684" w:rsidRPr="00B42E6C" w:rsidRDefault="007A7684" w:rsidP="007A7684">
      <w:pPr>
        <w:spacing w:after="0"/>
        <w:jc w:val="both"/>
        <w:rPr>
          <w:rFonts w:ascii="Times New Roman" w:hAnsi="Times New Roman" w:cs="Times New Roman"/>
          <w:sz w:val="28"/>
          <w:szCs w:val="28"/>
        </w:rPr>
      </w:pPr>
      <w:bookmarkStart w:id="86" w:name="z12303"/>
      <w:bookmarkEnd w:id="85"/>
      <w:r w:rsidRPr="00B42E6C">
        <w:rPr>
          <w:rFonts w:ascii="Times New Roman" w:hAnsi="Times New Roman" w:cs="Times New Roman"/>
          <w:color w:val="000000"/>
          <w:sz w:val="28"/>
          <w:szCs w:val="28"/>
        </w:rPr>
        <w:t>      не востребования налогоплательщиком-кредитором требования при ликвидации налогоплательщика-дебитора на день утверждения его ликвидационного баланса;</w:t>
      </w:r>
    </w:p>
    <w:p w:rsidR="007A7684" w:rsidRPr="00B42E6C" w:rsidRDefault="007A7684" w:rsidP="007A7684">
      <w:pPr>
        <w:spacing w:after="0"/>
        <w:jc w:val="both"/>
        <w:rPr>
          <w:rFonts w:ascii="Times New Roman" w:hAnsi="Times New Roman" w:cs="Times New Roman"/>
          <w:sz w:val="28"/>
          <w:szCs w:val="28"/>
        </w:rPr>
      </w:pPr>
      <w:bookmarkStart w:id="87" w:name="z12304"/>
      <w:bookmarkEnd w:id="86"/>
      <w:r w:rsidRPr="00B42E6C">
        <w:rPr>
          <w:rFonts w:ascii="Times New Roman" w:hAnsi="Times New Roman" w:cs="Times New Roman"/>
          <w:color w:val="000000"/>
          <w:sz w:val="28"/>
          <w:szCs w:val="28"/>
        </w:rPr>
        <w:t>      списания налогоплательщиком требования по вступившему в законную силу решению суда.</w:t>
      </w:r>
    </w:p>
    <w:p w:rsidR="007A7684" w:rsidRPr="00B42E6C" w:rsidRDefault="007A7684" w:rsidP="007A7684">
      <w:pPr>
        <w:spacing w:after="0"/>
        <w:jc w:val="both"/>
        <w:rPr>
          <w:rFonts w:ascii="Times New Roman" w:hAnsi="Times New Roman" w:cs="Times New Roman"/>
          <w:sz w:val="28"/>
          <w:szCs w:val="28"/>
        </w:rPr>
      </w:pPr>
      <w:bookmarkStart w:id="88" w:name="z12305"/>
      <w:bookmarkEnd w:id="87"/>
      <w:r w:rsidRPr="00B42E6C">
        <w:rPr>
          <w:rFonts w:ascii="Times New Roman" w:hAnsi="Times New Roman" w:cs="Times New Roman"/>
          <w:color w:val="000000"/>
          <w:sz w:val="28"/>
          <w:szCs w:val="28"/>
        </w:rPr>
        <w:t>      Корректировка, предусмотренная настоящим подпунктом, производится в пределах суммы списанного требования и ранее признанного дохода по такому требованию при наличии первичных документов, подтверждающих возникновение требования.</w:t>
      </w:r>
    </w:p>
    <w:p w:rsidR="007A7684" w:rsidRPr="00B42E6C" w:rsidRDefault="007A7684" w:rsidP="007A7684">
      <w:pPr>
        <w:spacing w:after="0"/>
        <w:jc w:val="both"/>
        <w:rPr>
          <w:rFonts w:ascii="Times New Roman" w:hAnsi="Times New Roman" w:cs="Times New Roman"/>
          <w:sz w:val="28"/>
          <w:szCs w:val="28"/>
        </w:rPr>
      </w:pPr>
      <w:bookmarkStart w:id="89" w:name="z12306"/>
      <w:bookmarkEnd w:id="88"/>
      <w:r w:rsidRPr="00B42E6C">
        <w:rPr>
          <w:rFonts w:ascii="Times New Roman" w:hAnsi="Times New Roman" w:cs="Times New Roman"/>
          <w:color w:val="000000"/>
          <w:sz w:val="28"/>
          <w:szCs w:val="28"/>
        </w:rPr>
        <w:t>      Корректировка, предусмотренная подпунктами 1) – 5) части второй настоящего пункта, производится при наличии первичных документов, подтверждающих наступление случаев для осуществления такой корректировки.</w:t>
      </w:r>
    </w:p>
    <w:p w:rsidR="007A7684" w:rsidRPr="00B42E6C" w:rsidRDefault="007A7684" w:rsidP="007A7684">
      <w:pPr>
        <w:spacing w:after="0"/>
        <w:jc w:val="both"/>
        <w:rPr>
          <w:rFonts w:ascii="Times New Roman" w:hAnsi="Times New Roman" w:cs="Times New Roman"/>
          <w:sz w:val="28"/>
          <w:szCs w:val="28"/>
        </w:rPr>
      </w:pPr>
      <w:bookmarkStart w:id="90" w:name="z12307"/>
      <w:bookmarkEnd w:id="89"/>
      <w:r w:rsidRPr="00B42E6C">
        <w:rPr>
          <w:rFonts w:ascii="Times New Roman" w:hAnsi="Times New Roman" w:cs="Times New Roman"/>
          <w:color w:val="000000"/>
          <w:sz w:val="28"/>
          <w:szCs w:val="28"/>
        </w:rPr>
        <w:t>      Корректировка доходов производится в том налоговом периоде, в котором наступили случаи, указанные в настоящей статье.</w:t>
      </w:r>
    </w:p>
    <w:p w:rsidR="007A7684" w:rsidRPr="00B42E6C" w:rsidRDefault="007A7684" w:rsidP="007A7684">
      <w:pPr>
        <w:spacing w:after="0"/>
        <w:jc w:val="both"/>
        <w:rPr>
          <w:rFonts w:ascii="Times New Roman" w:hAnsi="Times New Roman" w:cs="Times New Roman"/>
          <w:sz w:val="28"/>
          <w:szCs w:val="28"/>
        </w:rPr>
      </w:pPr>
      <w:bookmarkStart w:id="91" w:name="z12308"/>
      <w:bookmarkEnd w:id="90"/>
      <w:r w:rsidRPr="00B42E6C">
        <w:rPr>
          <w:rFonts w:ascii="Times New Roman" w:hAnsi="Times New Roman" w:cs="Times New Roman"/>
          <w:color w:val="000000"/>
          <w:sz w:val="28"/>
          <w:szCs w:val="28"/>
        </w:rPr>
        <w:t>      В случае отсутствия дохода или недостаточности его размера для осуществления корректировки в сторону уменьшения в том периоде, в котором наступили случаи, указанные в настоящей статье, корректировка производится в том налоговом периоде, в котором ранее был признан подлежащий корректировке доход.</w:t>
      </w:r>
    </w:p>
    <w:p w:rsidR="007A7684" w:rsidRPr="00B42E6C" w:rsidRDefault="007A7684" w:rsidP="007A7684">
      <w:pPr>
        <w:spacing w:after="0"/>
        <w:jc w:val="both"/>
        <w:rPr>
          <w:rFonts w:ascii="Times New Roman" w:hAnsi="Times New Roman" w:cs="Times New Roman"/>
          <w:sz w:val="28"/>
          <w:szCs w:val="28"/>
        </w:rPr>
      </w:pPr>
      <w:bookmarkStart w:id="92" w:name="z12309"/>
      <w:bookmarkEnd w:id="91"/>
      <w:r w:rsidRPr="00B42E6C">
        <w:rPr>
          <w:rFonts w:ascii="Times New Roman" w:hAnsi="Times New Roman" w:cs="Times New Roman"/>
          <w:color w:val="000000"/>
          <w:sz w:val="28"/>
          <w:szCs w:val="28"/>
        </w:rPr>
        <w:t>      7. В случае, если одни и те же доходы могут быть отражены в нескольких статьях доходов, указанные доходы включаются в доход один раз.</w:t>
      </w:r>
    </w:p>
    <w:p w:rsidR="007A7684" w:rsidRPr="00B42E6C" w:rsidRDefault="007A7684" w:rsidP="007A7684">
      <w:pPr>
        <w:spacing w:after="0"/>
        <w:jc w:val="both"/>
        <w:rPr>
          <w:rFonts w:ascii="Times New Roman" w:hAnsi="Times New Roman" w:cs="Times New Roman"/>
          <w:sz w:val="28"/>
          <w:szCs w:val="28"/>
        </w:rPr>
      </w:pPr>
      <w:bookmarkStart w:id="93" w:name="z12310"/>
      <w:bookmarkEnd w:id="92"/>
      <w:r w:rsidRPr="00B42E6C">
        <w:rPr>
          <w:rFonts w:ascii="Times New Roman" w:hAnsi="Times New Roman" w:cs="Times New Roman"/>
          <w:color w:val="000000"/>
          <w:sz w:val="28"/>
          <w:szCs w:val="28"/>
        </w:rPr>
        <w:t>      Дата признания дохода для целей налогообложения определяется в соответствии с положениями настоящей главы.</w:t>
      </w:r>
    </w:p>
    <w:p w:rsidR="007A7684" w:rsidRPr="00B42E6C" w:rsidRDefault="007A7684" w:rsidP="007A7684">
      <w:pPr>
        <w:spacing w:after="0"/>
        <w:jc w:val="both"/>
        <w:rPr>
          <w:rFonts w:ascii="Times New Roman" w:hAnsi="Times New Roman" w:cs="Times New Roman"/>
          <w:sz w:val="28"/>
          <w:szCs w:val="28"/>
        </w:rPr>
      </w:pPr>
      <w:bookmarkStart w:id="94" w:name="z12311"/>
      <w:bookmarkEnd w:id="93"/>
      <w:r w:rsidRPr="00B42E6C">
        <w:rPr>
          <w:rFonts w:ascii="Times New Roman" w:hAnsi="Times New Roman" w:cs="Times New Roman"/>
          <w:color w:val="000000"/>
          <w:sz w:val="28"/>
          <w:szCs w:val="28"/>
        </w:rPr>
        <w:t xml:space="preserve">       8. Если иное не установлено пунктом 5 настоящей статьи, индивидуальный предприниматель, применяющий специальный налоговый режим на основе патента, упрощенной декларации или с использованием специального мобильного приложения, определяет размер: </w:t>
      </w:r>
    </w:p>
    <w:p w:rsidR="007A7684" w:rsidRPr="00B42E6C" w:rsidRDefault="007A7684" w:rsidP="007A7684">
      <w:pPr>
        <w:spacing w:after="0"/>
        <w:jc w:val="both"/>
        <w:rPr>
          <w:rFonts w:ascii="Times New Roman" w:hAnsi="Times New Roman" w:cs="Times New Roman"/>
          <w:sz w:val="28"/>
          <w:szCs w:val="28"/>
        </w:rPr>
      </w:pPr>
      <w:bookmarkStart w:id="95" w:name="z12312"/>
      <w:bookmarkEnd w:id="94"/>
      <w:r w:rsidRPr="00B42E6C">
        <w:rPr>
          <w:rFonts w:ascii="Times New Roman" w:hAnsi="Times New Roman" w:cs="Times New Roman"/>
          <w:color w:val="000000"/>
          <w:sz w:val="28"/>
          <w:szCs w:val="28"/>
        </w:rPr>
        <w:t xml:space="preserve">       1) имущественного дохода – в соответствии со статьями 330, 331, 332, 333 и 334 настоящего Кодекса;</w:t>
      </w:r>
    </w:p>
    <w:p w:rsidR="007A7684" w:rsidRPr="00B42E6C" w:rsidRDefault="007A7684" w:rsidP="007A7684">
      <w:pPr>
        <w:spacing w:after="0"/>
        <w:jc w:val="both"/>
        <w:rPr>
          <w:rFonts w:ascii="Times New Roman" w:hAnsi="Times New Roman" w:cs="Times New Roman"/>
          <w:sz w:val="28"/>
          <w:szCs w:val="28"/>
        </w:rPr>
      </w:pPr>
      <w:bookmarkStart w:id="96" w:name="z12313"/>
      <w:bookmarkEnd w:id="95"/>
      <w:r w:rsidRPr="00B42E6C">
        <w:rPr>
          <w:rFonts w:ascii="Times New Roman" w:hAnsi="Times New Roman" w:cs="Times New Roman"/>
          <w:color w:val="000000"/>
          <w:sz w:val="28"/>
          <w:szCs w:val="28"/>
        </w:rPr>
        <w:t>      2) доходов, указанных в пункте 2 настоящей статьи:</w:t>
      </w:r>
    </w:p>
    <w:p w:rsidR="007A7684" w:rsidRPr="00B42E6C" w:rsidRDefault="007A7684" w:rsidP="007A7684">
      <w:pPr>
        <w:spacing w:after="0"/>
        <w:jc w:val="both"/>
        <w:rPr>
          <w:rFonts w:ascii="Times New Roman" w:hAnsi="Times New Roman" w:cs="Times New Roman"/>
          <w:sz w:val="28"/>
          <w:szCs w:val="28"/>
        </w:rPr>
      </w:pPr>
      <w:bookmarkStart w:id="97" w:name="z12314"/>
      <w:bookmarkEnd w:id="96"/>
      <w:r w:rsidRPr="00B42E6C">
        <w:rPr>
          <w:rFonts w:ascii="Times New Roman" w:hAnsi="Times New Roman" w:cs="Times New Roman"/>
          <w:color w:val="000000"/>
          <w:sz w:val="28"/>
          <w:szCs w:val="28"/>
        </w:rPr>
        <w:t xml:space="preserve">       в соответствии с пунктами 5, 6 и 7 настоящей статьи и статьей 682 настоящего Кодекса – индивидуальным предпринимателем, не осуществляющим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w:t>
      </w:r>
    </w:p>
    <w:p w:rsidR="007A7684" w:rsidRPr="00B42E6C" w:rsidRDefault="007A7684" w:rsidP="007A7684">
      <w:pPr>
        <w:spacing w:after="0"/>
        <w:jc w:val="both"/>
        <w:rPr>
          <w:rFonts w:ascii="Times New Roman" w:hAnsi="Times New Roman" w:cs="Times New Roman"/>
          <w:sz w:val="28"/>
          <w:szCs w:val="28"/>
        </w:rPr>
      </w:pPr>
      <w:bookmarkStart w:id="98" w:name="z12315"/>
      <w:bookmarkEnd w:id="97"/>
      <w:r w:rsidRPr="00B42E6C">
        <w:rPr>
          <w:rFonts w:ascii="Times New Roman" w:hAnsi="Times New Roman" w:cs="Times New Roman"/>
          <w:color w:val="000000"/>
          <w:sz w:val="28"/>
          <w:szCs w:val="28"/>
        </w:rPr>
        <w:t xml:space="preserve">       в соответствии с пунктами 5, 6 и 7 настоящей статьи и со статьями 226 – 240 настоящего Кодекса – индивидуальным предпринимателем, осуществляющим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w:t>
      </w:r>
    </w:p>
    <w:p w:rsidR="007A7684" w:rsidRPr="00B42E6C" w:rsidRDefault="007A7684" w:rsidP="007A7684">
      <w:pPr>
        <w:spacing w:after="0"/>
        <w:jc w:val="both"/>
        <w:rPr>
          <w:rFonts w:ascii="Times New Roman" w:hAnsi="Times New Roman" w:cs="Times New Roman"/>
          <w:sz w:val="28"/>
          <w:szCs w:val="28"/>
        </w:rPr>
      </w:pPr>
      <w:bookmarkStart w:id="99" w:name="z12316"/>
      <w:bookmarkEnd w:id="98"/>
      <w:r w:rsidRPr="00B42E6C">
        <w:rPr>
          <w:rFonts w:ascii="Times New Roman" w:hAnsi="Times New Roman" w:cs="Times New Roman"/>
          <w:color w:val="000000"/>
          <w:sz w:val="28"/>
          <w:szCs w:val="28"/>
        </w:rPr>
        <w:t xml:space="preserve">       3) иных доходов физического лица, не указанных в подпунктах 1) и 2) части первой настоящего пункта, – в соответствии с разделом 8 настоящего Кодекса.</w:t>
      </w:r>
    </w:p>
    <w:p w:rsidR="007A7684" w:rsidRPr="00B42E6C" w:rsidRDefault="007A7684" w:rsidP="007A7684">
      <w:pPr>
        <w:spacing w:after="0"/>
        <w:jc w:val="both"/>
        <w:rPr>
          <w:rFonts w:ascii="Times New Roman" w:hAnsi="Times New Roman" w:cs="Times New Roman"/>
          <w:sz w:val="28"/>
          <w:szCs w:val="28"/>
        </w:rPr>
      </w:pPr>
      <w:bookmarkStart w:id="100" w:name="z12317"/>
      <w:bookmarkEnd w:id="99"/>
      <w:r w:rsidRPr="00B42E6C">
        <w:rPr>
          <w:rFonts w:ascii="Times New Roman" w:hAnsi="Times New Roman" w:cs="Times New Roman"/>
          <w:color w:val="000000"/>
          <w:sz w:val="28"/>
          <w:szCs w:val="28"/>
        </w:rPr>
        <w:t>      При этом исчисление и уплата соответствующих налогов, представление налоговой отчетности по ним производятся:</w:t>
      </w:r>
    </w:p>
    <w:p w:rsidR="007A7684" w:rsidRPr="00B42E6C" w:rsidRDefault="007A7684" w:rsidP="007A7684">
      <w:pPr>
        <w:spacing w:after="0"/>
        <w:jc w:val="both"/>
        <w:rPr>
          <w:rFonts w:ascii="Times New Roman" w:hAnsi="Times New Roman" w:cs="Times New Roman"/>
          <w:sz w:val="28"/>
          <w:szCs w:val="28"/>
        </w:rPr>
      </w:pPr>
      <w:bookmarkStart w:id="101" w:name="z12318"/>
      <w:bookmarkEnd w:id="100"/>
      <w:r w:rsidRPr="00B42E6C">
        <w:rPr>
          <w:rFonts w:ascii="Times New Roman" w:hAnsi="Times New Roman" w:cs="Times New Roman"/>
          <w:color w:val="000000"/>
          <w:sz w:val="28"/>
          <w:szCs w:val="28"/>
        </w:rPr>
        <w:t xml:space="preserve">       1) по доходам, указанным в подпунктах 1) и 3) части первой настоящего пункта, – в соответствии с разделом 8 настоящего Кодекса;</w:t>
      </w:r>
    </w:p>
    <w:p w:rsidR="007A7684" w:rsidRPr="00B42E6C" w:rsidRDefault="007A7684" w:rsidP="007A7684">
      <w:pPr>
        <w:spacing w:after="0"/>
        <w:jc w:val="both"/>
        <w:rPr>
          <w:rFonts w:ascii="Times New Roman" w:hAnsi="Times New Roman" w:cs="Times New Roman"/>
          <w:sz w:val="28"/>
          <w:szCs w:val="28"/>
        </w:rPr>
      </w:pPr>
      <w:bookmarkStart w:id="102" w:name="z12319"/>
      <w:bookmarkEnd w:id="101"/>
      <w:r w:rsidRPr="00B42E6C">
        <w:rPr>
          <w:rFonts w:ascii="Times New Roman" w:hAnsi="Times New Roman" w:cs="Times New Roman"/>
          <w:color w:val="000000"/>
          <w:sz w:val="28"/>
          <w:szCs w:val="28"/>
        </w:rPr>
        <w:t xml:space="preserve">       2) по доходам, указанным в подпункте 2) части первой настоящего пункта: </w:t>
      </w:r>
    </w:p>
    <w:p w:rsidR="007A7684" w:rsidRPr="00B42E6C" w:rsidRDefault="007A7684" w:rsidP="007A7684">
      <w:pPr>
        <w:spacing w:after="0"/>
        <w:jc w:val="both"/>
        <w:rPr>
          <w:rFonts w:ascii="Times New Roman" w:hAnsi="Times New Roman" w:cs="Times New Roman"/>
          <w:sz w:val="28"/>
          <w:szCs w:val="28"/>
        </w:rPr>
      </w:pPr>
      <w:bookmarkStart w:id="103" w:name="z12320"/>
      <w:bookmarkEnd w:id="102"/>
      <w:r w:rsidRPr="00B42E6C">
        <w:rPr>
          <w:rFonts w:ascii="Times New Roman" w:hAnsi="Times New Roman" w:cs="Times New Roman"/>
          <w:color w:val="000000"/>
          <w:sz w:val="28"/>
          <w:szCs w:val="28"/>
        </w:rPr>
        <w:t>      индивидуальным предпринимателем, применяющим специальный налоговый режим на основе патента или с использованием специального мобильного приложения, – в соответствии с параграфами 2 и 2-1 настоящей главы;</w:t>
      </w:r>
    </w:p>
    <w:p w:rsidR="007A7684" w:rsidRPr="00B42E6C" w:rsidRDefault="007A7684" w:rsidP="007A7684">
      <w:pPr>
        <w:spacing w:after="0"/>
        <w:jc w:val="both"/>
        <w:rPr>
          <w:rFonts w:ascii="Times New Roman" w:hAnsi="Times New Roman" w:cs="Times New Roman"/>
          <w:sz w:val="28"/>
          <w:szCs w:val="28"/>
        </w:rPr>
      </w:pPr>
      <w:bookmarkStart w:id="104" w:name="z12321"/>
      <w:bookmarkEnd w:id="103"/>
      <w:r w:rsidRPr="00B42E6C">
        <w:rPr>
          <w:rFonts w:ascii="Times New Roman" w:hAnsi="Times New Roman" w:cs="Times New Roman"/>
          <w:color w:val="000000"/>
          <w:sz w:val="28"/>
          <w:szCs w:val="28"/>
        </w:rPr>
        <w:t>      индивидуальным предпринимателем, применяющим специальный налоговый режим на основе упрощенной декларации, – в соответствии с параграфом 3 настоящей главы.</w:t>
      </w:r>
    </w:p>
    <w:bookmarkEnd w:id="104"/>
    <w:p w:rsidR="007A7684" w:rsidRPr="00B42E6C" w:rsidRDefault="007A7684" w:rsidP="007A7684">
      <w:pPr>
        <w:pBdr>
          <w:bottom w:val="single" w:sz="4" w:space="31" w:color="FFFFFF"/>
        </w:pBdr>
        <w:autoSpaceDE w:val="0"/>
        <w:autoSpaceDN w:val="0"/>
        <w:adjustRightInd w:val="0"/>
        <w:spacing w:after="0" w:line="240" w:lineRule="auto"/>
        <w:rPr>
          <w:rFonts w:ascii="Times New Roman" w:eastAsia="Times New Roman" w:hAnsi="Times New Roman" w:cs="Times New Roman"/>
          <w:b/>
          <w:bCs/>
          <w:sz w:val="28"/>
          <w:szCs w:val="28"/>
          <w:lang w:eastAsia="ru-RU"/>
        </w:rPr>
      </w:pPr>
    </w:p>
    <w:p w:rsidR="007A7684" w:rsidRPr="00B42E6C" w:rsidRDefault="007A7684" w:rsidP="007A7684">
      <w:pPr>
        <w:pBdr>
          <w:bottom w:val="single" w:sz="4" w:space="31" w:color="FFFFFF"/>
        </w:pBdr>
        <w:autoSpaceDE w:val="0"/>
        <w:autoSpaceDN w:val="0"/>
        <w:adjustRightInd w:val="0"/>
        <w:spacing w:after="0" w:line="240" w:lineRule="auto"/>
        <w:rPr>
          <w:rFonts w:ascii="Times New Roman" w:eastAsia="Times New Roman" w:hAnsi="Times New Roman" w:cs="Times New Roman"/>
          <w:b/>
          <w:bCs/>
          <w:sz w:val="28"/>
          <w:szCs w:val="28"/>
          <w:lang w:eastAsia="ru-RU"/>
        </w:rPr>
      </w:pPr>
      <w:r w:rsidRPr="00B42E6C">
        <w:rPr>
          <w:rFonts w:ascii="Times New Roman" w:eastAsia="Times New Roman" w:hAnsi="Times New Roman" w:cs="Times New Roman"/>
          <w:b/>
          <w:bCs/>
          <w:sz w:val="28"/>
          <w:szCs w:val="28"/>
          <w:lang w:eastAsia="ru-RU"/>
        </w:rPr>
        <w:t>Примечание. Введения с</w:t>
      </w:r>
      <w:r w:rsidR="00B42E6C">
        <w:rPr>
          <w:rFonts w:ascii="Times New Roman" w:eastAsia="Times New Roman" w:hAnsi="Times New Roman" w:cs="Times New Roman"/>
          <w:b/>
          <w:bCs/>
          <w:sz w:val="28"/>
          <w:szCs w:val="28"/>
          <w:lang w:eastAsia="ru-RU"/>
        </w:rPr>
        <w:t xml:space="preserve"> </w:t>
      </w:r>
      <w:r w:rsidRPr="00B42E6C">
        <w:rPr>
          <w:rFonts w:ascii="Times New Roman" w:eastAsia="Times New Roman" w:hAnsi="Times New Roman" w:cs="Times New Roman"/>
          <w:b/>
          <w:bCs/>
          <w:sz w:val="28"/>
          <w:szCs w:val="28"/>
          <w:lang w:eastAsia="ru-RU"/>
        </w:rPr>
        <w:t>1 января 2026 года</w:t>
      </w:r>
    </w:p>
    <w:p w:rsidR="00CC153F" w:rsidRPr="00B42E6C" w:rsidRDefault="00CC153F" w:rsidP="007A7684">
      <w:pPr>
        <w:pBdr>
          <w:bottom w:val="single" w:sz="4" w:space="31" w:color="FFFFFF"/>
        </w:pBdr>
        <w:autoSpaceDE w:val="0"/>
        <w:autoSpaceDN w:val="0"/>
        <w:adjustRightInd w:val="0"/>
        <w:spacing w:after="0" w:line="240" w:lineRule="auto"/>
        <w:rPr>
          <w:rFonts w:ascii="Times New Roman" w:hAnsi="Times New Roman" w:cs="Times New Roman"/>
          <w:b/>
          <w:sz w:val="28"/>
          <w:szCs w:val="28"/>
        </w:rPr>
      </w:pPr>
    </w:p>
    <w:tbl>
      <w:tblPr>
        <w:tblW w:w="11625" w:type="dxa"/>
        <w:tblInd w:w="-1570" w:type="dxa"/>
        <w:tblLayout w:type="fixed"/>
        <w:tblCellMar>
          <w:left w:w="0" w:type="dxa"/>
          <w:right w:w="0" w:type="dxa"/>
        </w:tblCellMar>
        <w:tblLook w:val="0600" w:firstRow="0" w:lastRow="0" w:firstColumn="0" w:lastColumn="0" w:noHBand="1" w:noVBand="1"/>
      </w:tblPr>
      <w:tblGrid>
        <w:gridCol w:w="1276"/>
        <w:gridCol w:w="1135"/>
        <w:gridCol w:w="992"/>
        <w:gridCol w:w="1701"/>
        <w:gridCol w:w="1701"/>
        <w:gridCol w:w="1701"/>
        <w:gridCol w:w="3119"/>
      </w:tblGrid>
      <w:tr w:rsidR="00F90F1D" w:rsidRPr="00B42E6C" w:rsidTr="00F90F1D">
        <w:trPr>
          <w:trHeight w:val="643"/>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4" w:type="dxa"/>
              <w:left w:w="14" w:type="dxa"/>
              <w:bottom w:w="0" w:type="dxa"/>
              <w:right w:w="14" w:type="dxa"/>
            </w:tcMar>
            <w:vAlign w:val="center"/>
            <w:hideMark/>
          </w:tcPr>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bookmarkStart w:id="105" w:name="_GoBack"/>
            <w:r w:rsidRPr="00B42E6C">
              <w:rPr>
                <w:rFonts w:ascii="Times New Roman" w:hAnsi="Times New Roman" w:cs="Times New Roman"/>
                <w:b/>
                <w:sz w:val="28"/>
                <w:szCs w:val="28"/>
              </w:rPr>
              <w:t> </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4" w:type="dxa"/>
              <w:left w:w="14" w:type="dxa"/>
              <w:bottom w:w="0" w:type="dxa"/>
              <w:right w:w="14" w:type="dxa"/>
            </w:tcMar>
            <w:vAlign w:val="center"/>
            <w:hideMark/>
          </w:tcPr>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r w:rsidRPr="00B42E6C">
              <w:rPr>
                <w:rFonts w:ascii="Times New Roman" w:hAnsi="Times New Roman" w:cs="Times New Roman"/>
                <w:b/>
                <w:bCs/>
                <w:sz w:val="28"/>
                <w:szCs w:val="28"/>
              </w:rPr>
              <w:t>Субъект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4" w:type="dxa"/>
              <w:left w:w="14" w:type="dxa"/>
              <w:bottom w:w="0" w:type="dxa"/>
              <w:right w:w="14" w:type="dxa"/>
            </w:tcMar>
            <w:vAlign w:val="center"/>
            <w:hideMark/>
          </w:tcPr>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r w:rsidRPr="00B42E6C">
              <w:rPr>
                <w:rFonts w:ascii="Times New Roman" w:hAnsi="Times New Roman" w:cs="Times New Roman"/>
                <w:b/>
                <w:bCs/>
                <w:sz w:val="28"/>
                <w:szCs w:val="28"/>
              </w:rPr>
              <w:t>Объект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4" w:type="dxa"/>
              <w:left w:w="14" w:type="dxa"/>
              <w:bottom w:w="0" w:type="dxa"/>
              <w:right w:w="14" w:type="dxa"/>
            </w:tcMar>
            <w:vAlign w:val="center"/>
            <w:hideMark/>
          </w:tcPr>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r w:rsidRPr="00B42E6C">
              <w:rPr>
                <w:rFonts w:ascii="Times New Roman" w:hAnsi="Times New Roman" w:cs="Times New Roman"/>
                <w:b/>
                <w:bCs/>
                <w:sz w:val="28"/>
                <w:szCs w:val="28"/>
              </w:rPr>
              <w:t>Предел по доходу</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4" w:type="dxa"/>
              <w:left w:w="14" w:type="dxa"/>
              <w:bottom w:w="0" w:type="dxa"/>
              <w:right w:w="14" w:type="dxa"/>
            </w:tcMar>
            <w:vAlign w:val="center"/>
            <w:hideMark/>
          </w:tcPr>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r w:rsidRPr="00B42E6C">
              <w:rPr>
                <w:rFonts w:ascii="Times New Roman" w:hAnsi="Times New Roman" w:cs="Times New Roman"/>
                <w:b/>
                <w:bCs/>
                <w:sz w:val="28"/>
                <w:szCs w:val="28"/>
              </w:rPr>
              <w:t>Численность работников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4" w:type="dxa"/>
              <w:left w:w="14" w:type="dxa"/>
              <w:bottom w:w="0" w:type="dxa"/>
              <w:right w:w="14" w:type="dxa"/>
            </w:tcMar>
            <w:vAlign w:val="center"/>
            <w:hideMark/>
          </w:tcPr>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r w:rsidRPr="00B42E6C">
              <w:rPr>
                <w:rFonts w:ascii="Times New Roman" w:hAnsi="Times New Roman" w:cs="Times New Roman"/>
                <w:b/>
                <w:bCs/>
                <w:sz w:val="28"/>
                <w:szCs w:val="28"/>
              </w:rPr>
              <w:t>Ставка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14" w:type="dxa"/>
              <w:left w:w="14" w:type="dxa"/>
              <w:bottom w:w="0" w:type="dxa"/>
              <w:right w:w="14" w:type="dxa"/>
            </w:tcMar>
            <w:vAlign w:val="center"/>
            <w:hideMark/>
          </w:tcPr>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r w:rsidRPr="00B42E6C">
              <w:rPr>
                <w:rFonts w:ascii="Times New Roman" w:hAnsi="Times New Roman" w:cs="Times New Roman"/>
                <w:b/>
                <w:bCs/>
                <w:sz w:val="28"/>
                <w:szCs w:val="28"/>
              </w:rPr>
              <w:t>Виды деятельности</w:t>
            </w:r>
          </w:p>
        </w:tc>
      </w:tr>
      <w:tr w:rsidR="00F90F1D" w:rsidRPr="00B42E6C" w:rsidTr="00F90F1D">
        <w:trPr>
          <w:trHeight w:val="1577"/>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4" w:type="dxa"/>
              <w:left w:w="14" w:type="dxa"/>
              <w:bottom w:w="0" w:type="dxa"/>
              <w:right w:w="14" w:type="dxa"/>
            </w:tcMar>
            <w:vAlign w:val="center"/>
            <w:hideMark/>
          </w:tcPr>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r w:rsidRPr="00B42E6C">
              <w:rPr>
                <w:rFonts w:ascii="Times New Roman" w:hAnsi="Times New Roman" w:cs="Times New Roman"/>
                <w:b/>
                <w:bCs/>
                <w:sz w:val="28"/>
                <w:szCs w:val="28"/>
              </w:rPr>
              <w:t xml:space="preserve">СНР для </w:t>
            </w:r>
            <w:proofErr w:type="spellStart"/>
            <w:r w:rsidRPr="00B42E6C">
              <w:rPr>
                <w:rFonts w:ascii="Times New Roman" w:hAnsi="Times New Roman" w:cs="Times New Roman"/>
                <w:b/>
                <w:bCs/>
                <w:sz w:val="28"/>
                <w:szCs w:val="28"/>
              </w:rPr>
              <w:t>самозанятых</w:t>
            </w:r>
            <w:proofErr w:type="spellEnd"/>
            <w:r w:rsidRPr="00B42E6C">
              <w:rPr>
                <w:rFonts w:ascii="Times New Roman" w:hAnsi="Times New Roman" w:cs="Times New Roman"/>
                <w:b/>
                <w:bCs/>
                <w:sz w:val="28"/>
                <w:szCs w:val="28"/>
              </w:rPr>
              <w:t xml:space="preserve"> (патент, МП, ПЗ)</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4" w:type="dxa"/>
              <w:left w:w="14" w:type="dxa"/>
              <w:bottom w:w="0" w:type="dxa"/>
              <w:right w:w="14" w:type="dxa"/>
            </w:tcMar>
            <w:vAlign w:val="center"/>
            <w:hideMark/>
          </w:tcPr>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r w:rsidRPr="00B42E6C">
              <w:rPr>
                <w:rFonts w:ascii="Times New Roman" w:hAnsi="Times New Roman" w:cs="Times New Roman"/>
                <w:b/>
                <w:sz w:val="28"/>
                <w:szCs w:val="28"/>
              </w:rPr>
              <w:t xml:space="preserve">ФЛ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4" w:type="dxa"/>
              <w:left w:w="14" w:type="dxa"/>
              <w:bottom w:w="0" w:type="dxa"/>
              <w:right w:w="14" w:type="dxa"/>
            </w:tcMar>
            <w:vAlign w:val="center"/>
            <w:hideMark/>
          </w:tcPr>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r w:rsidRPr="00B42E6C">
              <w:rPr>
                <w:rFonts w:ascii="Times New Roman" w:hAnsi="Times New Roman" w:cs="Times New Roman"/>
                <w:b/>
                <w:sz w:val="28"/>
                <w:szCs w:val="28"/>
              </w:rPr>
              <w:t>Доход</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4" w:type="dxa"/>
              <w:left w:w="14" w:type="dxa"/>
              <w:bottom w:w="0" w:type="dxa"/>
              <w:right w:w="14" w:type="dxa"/>
            </w:tcMar>
            <w:vAlign w:val="center"/>
            <w:hideMark/>
          </w:tcPr>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r w:rsidRPr="00B42E6C">
              <w:rPr>
                <w:rFonts w:ascii="Times New Roman" w:hAnsi="Times New Roman" w:cs="Times New Roman"/>
                <w:b/>
                <w:sz w:val="28"/>
                <w:szCs w:val="28"/>
              </w:rPr>
              <w:br/>
              <w:t xml:space="preserve">300 МРП за месяц </w:t>
            </w:r>
            <w:r w:rsidRPr="00B42E6C">
              <w:rPr>
                <w:rFonts w:ascii="Times New Roman" w:hAnsi="Times New Roman" w:cs="Times New Roman"/>
                <w:b/>
                <w:sz w:val="28"/>
                <w:szCs w:val="28"/>
              </w:rPr>
              <w:br/>
              <w:t>(1,3 млн тенге/мес.)</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4" w:type="dxa"/>
              <w:left w:w="14" w:type="dxa"/>
              <w:bottom w:w="0" w:type="dxa"/>
              <w:right w:w="14" w:type="dxa"/>
            </w:tcMar>
            <w:vAlign w:val="center"/>
            <w:hideMark/>
          </w:tcPr>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r w:rsidRPr="00B42E6C">
              <w:rPr>
                <w:rFonts w:ascii="Times New Roman" w:hAnsi="Times New Roman" w:cs="Times New Roman"/>
                <w:b/>
                <w:sz w:val="28"/>
                <w:szCs w:val="28"/>
              </w:rPr>
              <w:t>без работников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4" w:type="dxa"/>
              <w:left w:w="14" w:type="dxa"/>
              <w:bottom w:w="0" w:type="dxa"/>
              <w:right w:w="14" w:type="dxa"/>
            </w:tcMar>
            <w:vAlign w:val="center"/>
            <w:hideMark/>
          </w:tcPr>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r w:rsidRPr="00B42E6C">
              <w:rPr>
                <w:rFonts w:ascii="Times New Roman" w:hAnsi="Times New Roman" w:cs="Times New Roman"/>
                <w:b/>
                <w:sz w:val="28"/>
                <w:szCs w:val="28"/>
              </w:rPr>
              <w:t xml:space="preserve">4% </w:t>
            </w:r>
          </w:p>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r w:rsidRPr="00B42E6C">
              <w:rPr>
                <w:rFonts w:ascii="Times New Roman" w:hAnsi="Times New Roman" w:cs="Times New Roman"/>
                <w:b/>
                <w:sz w:val="28"/>
                <w:szCs w:val="28"/>
              </w:rPr>
              <w:t xml:space="preserve">только ОПВ, ОПВР, </w:t>
            </w:r>
          </w:p>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r w:rsidRPr="00B42E6C">
              <w:rPr>
                <w:rFonts w:ascii="Times New Roman" w:hAnsi="Times New Roman" w:cs="Times New Roman"/>
                <w:b/>
                <w:sz w:val="28"/>
                <w:szCs w:val="28"/>
              </w:rPr>
              <w:t xml:space="preserve">СО, ОСМС </w:t>
            </w:r>
          </w:p>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r w:rsidRPr="00B42E6C">
              <w:rPr>
                <w:rFonts w:ascii="Times New Roman" w:hAnsi="Times New Roman" w:cs="Times New Roman"/>
                <w:b/>
                <w:sz w:val="28"/>
                <w:szCs w:val="28"/>
              </w:rPr>
              <w:t>(без ИПН)</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14" w:type="dxa"/>
              <w:left w:w="14" w:type="dxa"/>
              <w:bottom w:w="0" w:type="dxa"/>
              <w:right w:w="14" w:type="dxa"/>
            </w:tcMar>
            <w:vAlign w:val="center"/>
            <w:hideMark/>
          </w:tcPr>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r w:rsidRPr="00B42E6C">
              <w:rPr>
                <w:rFonts w:ascii="Times New Roman" w:hAnsi="Times New Roman" w:cs="Times New Roman"/>
                <w:b/>
                <w:sz w:val="28"/>
                <w:szCs w:val="28"/>
              </w:rPr>
              <w:t>Виды деятельности исключительно согласно перечню</w:t>
            </w:r>
          </w:p>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r w:rsidRPr="00B42E6C">
              <w:rPr>
                <w:rFonts w:ascii="Times New Roman" w:hAnsi="Times New Roman" w:cs="Times New Roman"/>
                <w:b/>
                <w:sz w:val="28"/>
                <w:szCs w:val="28"/>
              </w:rPr>
              <w:t>(ППРК)</w:t>
            </w:r>
          </w:p>
        </w:tc>
      </w:tr>
      <w:tr w:rsidR="00F90F1D" w:rsidRPr="00B42E6C" w:rsidTr="00F90F1D">
        <w:trPr>
          <w:trHeight w:val="3378"/>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r w:rsidRPr="00B42E6C">
              <w:rPr>
                <w:rFonts w:ascii="Times New Roman" w:hAnsi="Times New Roman" w:cs="Times New Roman"/>
                <w:b/>
                <w:bCs/>
                <w:sz w:val="28"/>
                <w:szCs w:val="28"/>
              </w:rPr>
              <w:t>СНР на основе упрощенной декларации</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r w:rsidRPr="00B42E6C">
              <w:rPr>
                <w:rFonts w:ascii="Times New Roman" w:hAnsi="Times New Roman" w:cs="Times New Roman"/>
                <w:b/>
                <w:sz w:val="28"/>
                <w:szCs w:val="28"/>
              </w:rPr>
              <w:t>ИП, ТОО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r w:rsidRPr="00B42E6C">
              <w:rPr>
                <w:rFonts w:ascii="Times New Roman" w:hAnsi="Times New Roman" w:cs="Times New Roman"/>
                <w:b/>
                <w:sz w:val="28"/>
                <w:szCs w:val="28"/>
              </w:rPr>
              <w:t>Доход</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r w:rsidRPr="00B42E6C">
              <w:rPr>
                <w:rFonts w:ascii="Times New Roman" w:hAnsi="Times New Roman" w:cs="Times New Roman"/>
                <w:b/>
                <w:sz w:val="28"/>
                <w:szCs w:val="28"/>
              </w:rPr>
              <w:t xml:space="preserve">600 000 МРП </w:t>
            </w:r>
            <w:r w:rsidRPr="00B42E6C">
              <w:rPr>
                <w:rFonts w:ascii="Times New Roman" w:hAnsi="Times New Roman" w:cs="Times New Roman"/>
                <w:b/>
                <w:sz w:val="28"/>
                <w:szCs w:val="28"/>
              </w:rPr>
              <w:br/>
              <w:t>в год (2,4 млрд. тенге)</w:t>
            </w:r>
          </w:p>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r w:rsidRPr="00B42E6C">
              <w:rPr>
                <w:rFonts w:ascii="Times New Roman" w:hAnsi="Times New Roman" w:cs="Times New Roman"/>
                <w:b/>
                <w:sz w:val="28"/>
                <w:szCs w:val="28"/>
              </w:rPr>
              <w:t>+</w:t>
            </w:r>
          </w:p>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r w:rsidRPr="00B42E6C">
              <w:rPr>
                <w:rFonts w:ascii="Times New Roman" w:hAnsi="Times New Roman" w:cs="Times New Roman"/>
                <w:b/>
                <w:sz w:val="28"/>
                <w:szCs w:val="28"/>
              </w:rPr>
              <w:t>Если доход выше 100 млн тенге в год, ФОТ можно вычитать из облагаемого дохода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r w:rsidRPr="00B42E6C">
              <w:rPr>
                <w:rFonts w:ascii="Times New Roman" w:hAnsi="Times New Roman" w:cs="Times New Roman"/>
                <w:b/>
                <w:sz w:val="28"/>
                <w:szCs w:val="28"/>
              </w:rPr>
              <w:t>без ограничения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r w:rsidRPr="00B42E6C">
              <w:rPr>
                <w:rFonts w:ascii="Times New Roman" w:hAnsi="Times New Roman" w:cs="Times New Roman"/>
                <w:b/>
                <w:sz w:val="28"/>
                <w:szCs w:val="28"/>
              </w:rPr>
              <w:t>4% B2C (с населением) и В2В (с субъектами бизнеса)</w:t>
            </w:r>
          </w:p>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r w:rsidRPr="00B42E6C">
              <w:rPr>
                <w:rFonts w:ascii="Times New Roman" w:hAnsi="Times New Roman" w:cs="Times New Roman"/>
                <w:b/>
                <w:sz w:val="28"/>
                <w:szCs w:val="28"/>
              </w:rPr>
              <w:t xml:space="preserve"> (право </w:t>
            </w:r>
            <w:proofErr w:type="spellStart"/>
            <w:r w:rsidRPr="00B42E6C">
              <w:rPr>
                <w:rFonts w:ascii="Times New Roman" w:hAnsi="Times New Roman" w:cs="Times New Roman"/>
                <w:b/>
                <w:sz w:val="28"/>
                <w:szCs w:val="28"/>
              </w:rPr>
              <w:t>маслихатов</w:t>
            </w:r>
            <w:proofErr w:type="spellEnd"/>
            <w:r w:rsidRPr="00B42E6C">
              <w:rPr>
                <w:rFonts w:ascii="Times New Roman" w:hAnsi="Times New Roman" w:cs="Times New Roman"/>
                <w:b/>
                <w:sz w:val="28"/>
                <w:szCs w:val="28"/>
              </w:rPr>
              <w:t xml:space="preserve"> на снижение/повышение до 50%)</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r w:rsidRPr="00B42E6C">
              <w:rPr>
                <w:rFonts w:ascii="Times New Roman" w:hAnsi="Times New Roman" w:cs="Times New Roman"/>
                <w:b/>
                <w:sz w:val="28"/>
                <w:szCs w:val="28"/>
              </w:rPr>
              <w:t>Запретительный список</w:t>
            </w:r>
          </w:p>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r w:rsidRPr="00B42E6C">
              <w:rPr>
                <w:rFonts w:ascii="Times New Roman" w:hAnsi="Times New Roman" w:cs="Times New Roman"/>
                <w:b/>
                <w:sz w:val="28"/>
                <w:szCs w:val="28"/>
              </w:rPr>
              <w:t>(ППРК)</w:t>
            </w:r>
          </w:p>
        </w:tc>
      </w:tr>
      <w:tr w:rsidR="00F90F1D" w:rsidRPr="00B42E6C" w:rsidTr="00F90F1D">
        <w:trPr>
          <w:trHeight w:val="2362"/>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4" w:type="dxa"/>
              <w:left w:w="14" w:type="dxa"/>
              <w:bottom w:w="0" w:type="dxa"/>
              <w:right w:w="14" w:type="dxa"/>
            </w:tcMar>
            <w:vAlign w:val="center"/>
            <w:hideMark/>
          </w:tcPr>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r w:rsidRPr="00B42E6C">
              <w:rPr>
                <w:rFonts w:ascii="Times New Roman" w:hAnsi="Times New Roman" w:cs="Times New Roman"/>
                <w:b/>
                <w:bCs/>
                <w:sz w:val="28"/>
                <w:szCs w:val="28"/>
              </w:rPr>
              <w:t>СНР для КФХ</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4" w:type="dxa"/>
              <w:left w:w="14" w:type="dxa"/>
              <w:bottom w:w="0" w:type="dxa"/>
              <w:right w:w="14" w:type="dxa"/>
            </w:tcMar>
            <w:vAlign w:val="center"/>
            <w:hideMark/>
          </w:tcPr>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r w:rsidRPr="00B42E6C">
              <w:rPr>
                <w:rFonts w:ascii="Times New Roman" w:hAnsi="Times New Roman" w:cs="Times New Roman"/>
                <w:b/>
                <w:sz w:val="28"/>
                <w:szCs w:val="28"/>
              </w:rPr>
              <w:t>КФХ</w:t>
            </w:r>
          </w:p>
        </w:tc>
        <w:tc>
          <w:tcPr>
            <w:tcW w:w="4394" w:type="dxa"/>
            <w:gridSpan w:val="3"/>
            <w:tcBorders>
              <w:top w:val="single" w:sz="8" w:space="0" w:color="000000"/>
              <w:left w:val="single" w:sz="8" w:space="0" w:color="000000"/>
              <w:bottom w:val="single" w:sz="8" w:space="0" w:color="000000"/>
              <w:right w:val="single" w:sz="8" w:space="0" w:color="000000"/>
            </w:tcBorders>
            <w:shd w:val="clear" w:color="auto" w:fill="FFFFFF"/>
            <w:tcMar>
              <w:top w:w="14" w:type="dxa"/>
              <w:left w:w="14" w:type="dxa"/>
              <w:bottom w:w="0" w:type="dxa"/>
              <w:right w:w="14" w:type="dxa"/>
            </w:tcMar>
            <w:vAlign w:val="center"/>
            <w:hideMark/>
          </w:tcPr>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r w:rsidRPr="00B42E6C">
              <w:rPr>
                <w:rFonts w:ascii="Times New Roman" w:hAnsi="Times New Roman" w:cs="Times New Roman"/>
                <w:b/>
                <w:sz w:val="28"/>
                <w:szCs w:val="28"/>
              </w:rPr>
              <w:t>сохраняются льготы, как есть, только налог платится в виде ИПН для КФХ с упразднением ЕЗН</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4" w:type="dxa"/>
              <w:left w:w="14" w:type="dxa"/>
              <w:bottom w:w="0" w:type="dxa"/>
              <w:right w:w="14" w:type="dxa"/>
            </w:tcMar>
            <w:vAlign w:val="center"/>
            <w:hideMark/>
          </w:tcPr>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r w:rsidRPr="00B42E6C">
              <w:rPr>
                <w:rFonts w:ascii="Times New Roman" w:hAnsi="Times New Roman" w:cs="Times New Roman"/>
                <w:b/>
                <w:sz w:val="28"/>
                <w:szCs w:val="28"/>
              </w:rPr>
              <w:t xml:space="preserve">0,5% от дохода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14" w:type="dxa"/>
              <w:left w:w="14" w:type="dxa"/>
              <w:bottom w:w="0" w:type="dxa"/>
              <w:right w:w="14" w:type="dxa"/>
            </w:tcMar>
            <w:vAlign w:val="center"/>
            <w:hideMark/>
          </w:tcPr>
          <w:p w:rsidR="00F90F1D" w:rsidRPr="00B42E6C" w:rsidRDefault="00F90F1D" w:rsidP="00F90F1D">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p>
        </w:tc>
      </w:tr>
      <w:bookmarkEnd w:id="105"/>
    </w:tbl>
    <w:p w:rsidR="00F90F1D" w:rsidRPr="00B42E6C" w:rsidRDefault="00F90F1D" w:rsidP="00387DF2">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rPr>
      </w:pPr>
    </w:p>
    <w:p w:rsidR="00387DF2" w:rsidRPr="00B42E6C" w:rsidRDefault="00387DF2" w:rsidP="00387DF2">
      <w:pPr>
        <w:pStyle w:val="a4"/>
        <w:spacing w:before="0" w:beforeAutospacing="0" w:after="0" w:afterAutospacing="0"/>
        <w:rPr>
          <w:b/>
          <w:sz w:val="28"/>
          <w:szCs w:val="28"/>
          <w:lang w:val="kk-KZ"/>
        </w:rPr>
      </w:pPr>
      <w:r w:rsidRPr="00B42E6C">
        <w:rPr>
          <w:b/>
          <w:sz w:val="28"/>
          <w:szCs w:val="28"/>
          <w:lang w:val="kk-KZ"/>
        </w:rPr>
        <w:t xml:space="preserve">  Исп: </w:t>
      </w:r>
      <w:r w:rsidR="0029695A" w:rsidRPr="00B42E6C">
        <w:rPr>
          <w:b/>
          <w:sz w:val="28"/>
          <w:szCs w:val="28"/>
          <w:lang w:val="kk-KZ"/>
        </w:rPr>
        <w:t>Тасыбаева Б.М.</w:t>
      </w:r>
    </w:p>
    <w:p w:rsidR="00DA26F3" w:rsidRPr="00B42E6C" w:rsidRDefault="00DA26F3" w:rsidP="00805C82">
      <w:pPr>
        <w:pStyle w:val="a8"/>
        <w:jc w:val="both"/>
        <w:rPr>
          <w:sz w:val="28"/>
          <w:szCs w:val="28"/>
        </w:rPr>
      </w:pPr>
    </w:p>
    <w:sectPr w:rsidR="00DA26F3" w:rsidRPr="00B42E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20F08"/>
    <w:multiLevelType w:val="hybridMultilevel"/>
    <w:tmpl w:val="A7A024E6"/>
    <w:lvl w:ilvl="0" w:tplc="2F38C4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0B6684B"/>
    <w:multiLevelType w:val="hybridMultilevel"/>
    <w:tmpl w:val="DF183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60576B"/>
    <w:multiLevelType w:val="hybridMultilevel"/>
    <w:tmpl w:val="F50C9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267679"/>
    <w:multiLevelType w:val="hybridMultilevel"/>
    <w:tmpl w:val="30EA0936"/>
    <w:lvl w:ilvl="0" w:tplc="E7728166">
      <w:start w:val="1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49D54069"/>
    <w:multiLevelType w:val="hybridMultilevel"/>
    <w:tmpl w:val="8D7EC0D6"/>
    <w:lvl w:ilvl="0" w:tplc="04190001">
      <w:start w:val="1"/>
      <w:numFmt w:val="bullet"/>
      <w:lvlText w:val=""/>
      <w:lvlJc w:val="left"/>
      <w:pPr>
        <w:ind w:left="1562" w:hanging="360"/>
      </w:pPr>
      <w:rPr>
        <w:rFonts w:ascii="Symbol" w:hAnsi="Symbol"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5" w15:restartNumberingAfterBreak="0">
    <w:nsid w:val="64E622E9"/>
    <w:multiLevelType w:val="hybridMultilevel"/>
    <w:tmpl w:val="8C482842"/>
    <w:lvl w:ilvl="0" w:tplc="E7728166">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6795A52"/>
    <w:multiLevelType w:val="hybridMultilevel"/>
    <w:tmpl w:val="6F28C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4E7A60"/>
    <w:multiLevelType w:val="hybridMultilevel"/>
    <w:tmpl w:val="B2E8DBB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87"/>
    <w:rsid w:val="00063AB1"/>
    <w:rsid w:val="00093C71"/>
    <w:rsid w:val="00094D05"/>
    <w:rsid w:val="00095A92"/>
    <w:rsid w:val="000A551E"/>
    <w:rsid w:val="00122F2C"/>
    <w:rsid w:val="0016364B"/>
    <w:rsid w:val="00167ECB"/>
    <w:rsid w:val="0019339B"/>
    <w:rsid w:val="00193821"/>
    <w:rsid w:val="001A4AA9"/>
    <w:rsid w:val="001A5B84"/>
    <w:rsid w:val="00263F16"/>
    <w:rsid w:val="0026488F"/>
    <w:rsid w:val="0029695A"/>
    <w:rsid w:val="002D01D2"/>
    <w:rsid w:val="002F2CF9"/>
    <w:rsid w:val="002F59A4"/>
    <w:rsid w:val="003402B6"/>
    <w:rsid w:val="003402B9"/>
    <w:rsid w:val="00342FF9"/>
    <w:rsid w:val="00380D0C"/>
    <w:rsid w:val="00387DF2"/>
    <w:rsid w:val="003903E2"/>
    <w:rsid w:val="003A055B"/>
    <w:rsid w:val="003A547F"/>
    <w:rsid w:val="003C6BEE"/>
    <w:rsid w:val="003D0ACC"/>
    <w:rsid w:val="00410E3C"/>
    <w:rsid w:val="00424486"/>
    <w:rsid w:val="00437F7C"/>
    <w:rsid w:val="004B1675"/>
    <w:rsid w:val="004B424E"/>
    <w:rsid w:val="004C05AB"/>
    <w:rsid w:val="004E55D3"/>
    <w:rsid w:val="004F0C45"/>
    <w:rsid w:val="00567F67"/>
    <w:rsid w:val="005863EE"/>
    <w:rsid w:val="005A5C8A"/>
    <w:rsid w:val="005A7590"/>
    <w:rsid w:val="005B1E7B"/>
    <w:rsid w:val="00660FDD"/>
    <w:rsid w:val="00686FBB"/>
    <w:rsid w:val="006A59C6"/>
    <w:rsid w:val="006C7BC7"/>
    <w:rsid w:val="006E3C87"/>
    <w:rsid w:val="00703D50"/>
    <w:rsid w:val="007069B8"/>
    <w:rsid w:val="007439F3"/>
    <w:rsid w:val="00751565"/>
    <w:rsid w:val="00775922"/>
    <w:rsid w:val="00776BA4"/>
    <w:rsid w:val="00785EAE"/>
    <w:rsid w:val="007A7684"/>
    <w:rsid w:val="00805C82"/>
    <w:rsid w:val="00827F02"/>
    <w:rsid w:val="008406A7"/>
    <w:rsid w:val="00867C3B"/>
    <w:rsid w:val="00877033"/>
    <w:rsid w:val="008C2BD7"/>
    <w:rsid w:val="008C41C5"/>
    <w:rsid w:val="008C55AD"/>
    <w:rsid w:val="008E6F81"/>
    <w:rsid w:val="008F1114"/>
    <w:rsid w:val="008F7396"/>
    <w:rsid w:val="0090792D"/>
    <w:rsid w:val="009E01AA"/>
    <w:rsid w:val="009E1A54"/>
    <w:rsid w:val="00A42A93"/>
    <w:rsid w:val="00A627F2"/>
    <w:rsid w:val="00A65E64"/>
    <w:rsid w:val="00A65F69"/>
    <w:rsid w:val="00A72EA6"/>
    <w:rsid w:val="00A85796"/>
    <w:rsid w:val="00A901B0"/>
    <w:rsid w:val="00AA36B8"/>
    <w:rsid w:val="00AD2F05"/>
    <w:rsid w:val="00AD3CD1"/>
    <w:rsid w:val="00AD7E04"/>
    <w:rsid w:val="00B04018"/>
    <w:rsid w:val="00B06A61"/>
    <w:rsid w:val="00B32B1A"/>
    <w:rsid w:val="00B42E6C"/>
    <w:rsid w:val="00B47BEF"/>
    <w:rsid w:val="00B76ED3"/>
    <w:rsid w:val="00B81DFF"/>
    <w:rsid w:val="00BB5BBC"/>
    <w:rsid w:val="00BD3997"/>
    <w:rsid w:val="00BF6C0C"/>
    <w:rsid w:val="00C262A9"/>
    <w:rsid w:val="00C536C7"/>
    <w:rsid w:val="00C95A0E"/>
    <w:rsid w:val="00CC153F"/>
    <w:rsid w:val="00CD5884"/>
    <w:rsid w:val="00D01F63"/>
    <w:rsid w:val="00D101F9"/>
    <w:rsid w:val="00D366A1"/>
    <w:rsid w:val="00D3689C"/>
    <w:rsid w:val="00D91EEB"/>
    <w:rsid w:val="00DA26F3"/>
    <w:rsid w:val="00DD3772"/>
    <w:rsid w:val="00E31AFB"/>
    <w:rsid w:val="00E67E74"/>
    <w:rsid w:val="00E75DDE"/>
    <w:rsid w:val="00EA56CD"/>
    <w:rsid w:val="00EF0908"/>
    <w:rsid w:val="00EF3687"/>
    <w:rsid w:val="00EF3FA6"/>
    <w:rsid w:val="00F44EF9"/>
    <w:rsid w:val="00F47EEC"/>
    <w:rsid w:val="00F77248"/>
    <w:rsid w:val="00F90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1D0EF"/>
  <w15:docId w15:val="{3A7F9CED-1553-4593-8CC1-8D8823B2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E1A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8E6F81"/>
  </w:style>
  <w:style w:type="character" w:customStyle="1" w:styleId="s2">
    <w:name w:val="s2"/>
    <w:basedOn w:val="a0"/>
    <w:rsid w:val="008E6F81"/>
  </w:style>
  <w:style w:type="character" w:styleId="a3">
    <w:name w:val="Hyperlink"/>
    <w:basedOn w:val="a0"/>
    <w:uiPriority w:val="99"/>
    <w:unhideWhenUsed/>
    <w:rsid w:val="008E6F81"/>
    <w:rPr>
      <w:color w:val="0000FF"/>
      <w:u w:val="single"/>
    </w:rPr>
  </w:style>
  <w:style w:type="paragraph" w:customStyle="1" w:styleId="number">
    <w:name w:val="number"/>
    <w:basedOn w:val="a"/>
    <w:rsid w:val="008E6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8E6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8E6F81"/>
  </w:style>
  <w:style w:type="character" w:customStyle="1" w:styleId="s9">
    <w:name w:val="s9"/>
    <w:basedOn w:val="a0"/>
    <w:rsid w:val="008E6F81"/>
  </w:style>
  <w:style w:type="paragraph" w:customStyle="1" w:styleId="pj">
    <w:name w:val="pj"/>
    <w:basedOn w:val="a"/>
    <w:rsid w:val="004B1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4B1675"/>
  </w:style>
  <w:style w:type="paragraph" w:styleId="a5">
    <w:name w:val="Balloon Text"/>
    <w:basedOn w:val="a"/>
    <w:link w:val="a6"/>
    <w:uiPriority w:val="99"/>
    <w:semiHidden/>
    <w:unhideWhenUsed/>
    <w:rsid w:val="002D01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01D2"/>
    <w:rPr>
      <w:rFonts w:ascii="Tahoma" w:hAnsi="Tahoma" w:cs="Tahoma"/>
      <w:sz w:val="16"/>
      <w:szCs w:val="16"/>
    </w:rPr>
  </w:style>
  <w:style w:type="character" w:customStyle="1" w:styleId="a7">
    <w:name w:val="Абзац списка Знак"/>
    <w:aliases w:val="Bullet List Знак,FooterText Знак,numbered Знак,Списки Знак,List Paragraph2 Знак,маркированный Знак,Heading1 Знак,Colorful List - Accent 11 Знак,List Paragraph Знак,Список 1 Знак,без абзаца Знак,strich Знак,2nd Tier Header Знак"/>
    <w:link w:val="a8"/>
    <w:uiPriority w:val="34"/>
    <w:qFormat/>
    <w:locked/>
    <w:rsid w:val="00EF0908"/>
    <w:rPr>
      <w:rFonts w:ascii="Times New Roman" w:eastAsia="Times New Roman" w:hAnsi="Times New Roman" w:cs="Times New Roman"/>
      <w:sz w:val="24"/>
      <w:szCs w:val="24"/>
      <w:lang w:eastAsia="ru-RU"/>
    </w:rPr>
  </w:style>
  <w:style w:type="paragraph" w:styleId="a8">
    <w:name w:val="List Paragraph"/>
    <w:aliases w:val="Bullet List,FooterText,numbered,Списки,List Paragraph2,маркированный,Heading1,Colorful List - Accent 11,List Paragraph,Список 1,без абзаца,strich,2nd Tier Header,ПАРАГРАФ,Абзац списка1,ненум_список,References,NUMBERED PARAGRAPH,Bullets"/>
    <w:basedOn w:val="a"/>
    <w:link w:val="a7"/>
    <w:uiPriority w:val="34"/>
    <w:qFormat/>
    <w:rsid w:val="00EF0908"/>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No Spacing"/>
    <w:aliases w:val="мелкий,Без интервала1,мой рабочий,No Spacing,14 TNR,No Spacing1,No Spacing11,No Spacing_0,Айгерим,Без интервала11,Без интервала2,Елжан,МОЙ СТИЛЬ,Обя,норма,свой,Без интеБез интервала,Без интерваль,Дастан1,No Spacing_0_0,без интервала"/>
    <w:link w:val="aa"/>
    <w:uiPriority w:val="1"/>
    <w:qFormat/>
    <w:rsid w:val="00751565"/>
    <w:pPr>
      <w:spacing w:after="0" w:line="240" w:lineRule="auto"/>
    </w:pPr>
  </w:style>
  <w:style w:type="character" w:customStyle="1" w:styleId="aa">
    <w:name w:val="Без интервала Знак"/>
    <w:aliases w:val="мелкий Знак,Без интервала1 Знак,мой рабочий Знак,No Spacing Знак,14 TNR Знак,No Spacing1 Знак,No Spacing11 Знак,No Spacing_0 Знак,Айгерим Знак,Без интервала11 Знак,Без интервала2 Знак,Елжан Знак,МОЙ СТИЛЬ Знак,Обя Знак,норма Знак"/>
    <w:link w:val="a9"/>
    <w:uiPriority w:val="1"/>
    <w:qFormat/>
    <w:locked/>
    <w:rsid w:val="00751565"/>
  </w:style>
  <w:style w:type="character" w:customStyle="1" w:styleId="30">
    <w:name w:val="Заголовок 3 Знак"/>
    <w:basedOn w:val="a0"/>
    <w:link w:val="3"/>
    <w:uiPriority w:val="9"/>
    <w:rsid w:val="009E1A54"/>
    <w:rPr>
      <w:rFonts w:ascii="Times New Roman" w:eastAsia="Times New Roman" w:hAnsi="Times New Roman" w:cs="Times New Roman"/>
      <w:b/>
      <w:bCs/>
      <w:sz w:val="27"/>
      <w:szCs w:val="27"/>
      <w:lang w:eastAsia="ru-RU"/>
    </w:rPr>
  </w:style>
  <w:style w:type="character" w:customStyle="1" w:styleId="4">
    <w:name w:val="Основной текст (4) + Не курсив"/>
    <w:basedOn w:val="a0"/>
    <w:rsid w:val="00775922"/>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16pt">
    <w:name w:val="Основной текст (4) + 16 pt"/>
    <w:aliases w:val="Не курсив"/>
    <w:basedOn w:val="a0"/>
    <w:rsid w:val="00775922"/>
    <w:rPr>
      <w:rFonts w:ascii="Times New Roman" w:eastAsia="Times New Roman" w:hAnsi="Times New Roman" w:cs="Times New Roman"/>
      <w:i/>
      <w:iCs/>
      <w:color w:val="000000"/>
      <w:spacing w:val="0"/>
      <w:w w:val="100"/>
      <w:position w:val="0"/>
      <w:sz w:val="32"/>
      <w:szCs w:val="3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16359">
      <w:bodyDiv w:val="1"/>
      <w:marLeft w:val="0"/>
      <w:marRight w:val="0"/>
      <w:marTop w:val="0"/>
      <w:marBottom w:val="0"/>
      <w:divBdr>
        <w:top w:val="none" w:sz="0" w:space="0" w:color="auto"/>
        <w:left w:val="none" w:sz="0" w:space="0" w:color="auto"/>
        <w:bottom w:val="none" w:sz="0" w:space="0" w:color="auto"/>
        <w:right w:val="none" w:sz="0" w:space="0" w:color="auto"/>
      </w:divBdr>
    </w:div>
    <w:div w:id="187834285">
      <w:bodyDiv w:val="1"/>
      <w:marLeft w:val="0"/>
      <w:marRight w:val="0"/>
      <w:marTop w:val="0"/>
      <w:marBottom w:val="0"/>
      <w:divBdr>
        <w:top w:val="none" w:sz="0" w:space="0" w:color="auto"/>
        <w:left w:val="none" w:sz="0" w:space="0" w:color="auto"/>
        <w:bottom w:val="none" w:sz="0" w:space="0" w:color="auto"/>
        <w:right w:val="none" w:sz="0" w:space="0" w:color="auto"/>
      </w:divBdr>
    </w:div>
    <w:div w:id="242182497">
      <w:bodyDiv w:val="1"/>
      <w:marLeft w:val="0"/>
      <w:marRight w:val="0"/>
      <w:marTop w:val="0"/>
      <w:marBottom w:val="0"/>
      <w:divBdr>
        <w:top w:val="none" w:sz="0" w:space="0" w:color="auto"/>
        <w:left w:val="none" w:sz="0" w:space="0" w:color="auto"/>
        <w:bottom w:val="none" w:sz="0" w:space="0" w:color="auto"/>
        <w:right w:val="none" w:sz="0" w:space="0" w:color="auto"/>
      </w:divBdr>
    </w:div>
    <w:div w:id="325939326">
      <w:bodyDiv w:val="1"/>
      <w:marLeft w:val="0"/>
      <w:marRight w:val="0"/>
      <w:marTop w:val="0"/>
      <w:marBottom w:val="0"/>
      <w:divBdr>
        <w:top w:val="none" w:sz="0" w:space="0" w:color="auto"/>
        <w:left w:val="none" w:sz="0" w:space="0" w:color="auto"/>
        <w:bottom w:val="none" w:sz="0" w:space="0" w:color="auto"/>
        <w:right w:val="none" w:sz="0" w:space="0" w:color="auto"/>
      </w:divBdr>
    </w:div>
    <w:div w:id="494997549">
      <w:bodyDiv w:val="1"/>
      <w:marLeft w:val="0"/>
      <w:marRight w:val="0"/>
      <w:marTop w:val="0"/>
      <w:marBottom w:val="0"/>
      <w:divBdr>
        <w:top w:val="none" w:sz="0" w:space="0" w:color="auto"/>
        <w:left w:val="none" w:sz="0" w:space="0" w:color="auto"/>
        <w:bottom w:val="none" w:sz="0" w:space="0" w:color="auto"/>
        <w:right w:val="none" w:sz="0" w:space="0" w:color="auto"/>
      </w:divBdr>
    </w:div>
    <w:div w:id="495341096">
      <w:bodyDiv w:val="1"/>
      <w:marLeft w:val="0"/>
      <w:marRight w:val="0"/>
      <w:marTop w:val="0"/>
      <w:marBottom w:val="0"/>
      <w:divBdr>
        <w:top w:val="none" w:sz="0" w:space="0" w:color="auto"/>
        <w:left w:val="none" w:sz="0" w:space="0" w:color="auto"/>
        <w:bottom w:val="none" w:sz="0" w:space="0" w:color="auto"/>
        <w:right w:val="none" w:sz="0" w:space="0" w:color="auto"/>
      </w:divBdr>
    </w:div>
    <w:div w:id="593246449">
      <w:bodyDiv w:val="1"/>
      <w:marLeft w:val="0"/>
      <w:marRight w:val="0"/>
      <w:marTop w:val="0"/>
      <w:marBottom w:val="0"/>
      <w:divBdr>
        <w:top w:val="none" w:sz="0" w:space="0" w:color="auto"/>
        <w:left w:val="none" w:sz="0" w:space="0" w:color="auto"/>
        <w:bottom w:val="none" w:sz="0" w:space="0" w:color="auto"/>
        <w:right w:val="none" w:sz="0" w:space="0" w:color="auto"/>
      </w:divBdr>
    </w:div>
    <w:div w:id="667947282">
      <w:bodyDiv w:val="1"/>
      <w:marLeft w:val="0"/>
      <w:marRight w:val="0"/>
      <w:marTop w:val="0"/>
      <w:marBottom w:val="0"/>
      <w:divBdr>
        <w:top w:val="none" w:sz="0" w:space="0" w:color="auto"/>
        <w:left w:val="none" w:sz="0" w:space="0" w:color="auto"/>
        <w:bottom w:val="none" w:sz="0" w:space="0" w:color="auto"/>
        <w:right w:val="none" w:sz="0" w:space="0" w:color="auto"/>
      </w:divBdr>
    </w:div>
    <w:div w:id="707805536">
      <w:bodyDiv w:val="1"/>
      <w:marLeft w:val="0"/>
      <w:marRight w:val="0"/>
      <w:marTop w:val="0"/>
      <w:marBottom w:val="0"/>
      <w:divBdr>
        <w:top w:val="none" w:sz="0" w:space="0" w:color="auto"/>
        <w:left w:val="none" w:sz="0" w:space="0" w:color="auto"/>
        <w:bottom w:val="none" w:sz="0" w:space="0" w:color="auto"/>
        <w:right w:val="none" w:sz="0" w:space="0" w:color="auto"/>
      </w:divBdr>
    </w:div>
    <w:div w:id="722023701">
      <w:bodyDiv w:val="1"/>
      <w:marLeft w:val="0"/>
      <w:marRight w:val="0"/>
      <w:marTop w:val="0"/>
      <w:marBottom w:val="0"/>
      <w:divBdr>
        <w:top w:val="none" w:sz="0" w:space="0" w:color="auto"/>
        <w:left w:val="none" w:sz="0" w:space="0" w:color="auto"/>
        <w:bottom w:val="none" w:sz="0" w:space="0" w:color="auto"/>
        <w:right w:val="none" w:sz="0" w:space="0" w:color="auto"/>
      </w:divBdr>
    </w:div>
    <w:div w:id="775832655">
      <w:bodyDiv w:val="1"/>
      <w:marLeft w:val="0"/>
      <w:marRight w:val="0"/>
      <w:marTop w:val="0"/>
      <w:marBottom w:val="0"/>
      <w:divBdr>
        <w:top w:val="none" w:sz="0" w:space="0" w:color="auto"/>
        <w:left w:val="none" w:sz="0" w:space="0" w:color="auto"/>
        <w:bottom w:val="none" w:sz="0" w:space="0" w:color="auto"/>
        <w:right w:val="none" w:sz="0" w:space="0" w:color="auto"/>
      </w:divBdr>
    </w:div>
    <w:div w:id="832986803">
      <w:bodyDiv w:val="1"/>
      <w:marLeft w:val="0"/>
      <w:marRight w:val="0"/>
      <w:marTop w:val="0"/>
      <w:marBottom w:val="0"/>
      <w:divBdr>
        <w:top w:val="none" w:sz="0" w:space="0" w:color="auto"/>
        <w:left w:val="none" w:sz="0" w:space="0" w:color="auto"/>
        <w:bottom w:val="none" w:sz="0" w:space="0" w:color="auto"/>
        <w:right w:val="none" w:sz="0" w:space="0" w:color="auto"/>
      </w:divBdr>
    </w:div>
    <w:div w:id="933130313">
      <w:bodyDiv w:val="1"/>
      <w:marLeft w:val="0"/>
      <w:marRight w:val="0"/>
      <w:marTop w:val="0"/>
      <w:marBottom w:val="0"/>
      <w:divBdr>
        <w:top w:val="none" w:sz="0" w:space="0" w:color="auto"/>
        <w:left w:val="none" w:sz="0" w:space="0" w:color="auto"/>
        <w:bottom w:val="none" w:sz="0" w:space="0" w:color="auto"/>
        <w:right w:val="none" w:sz="0" w:space="0" w:color="auto"/>
      </w:divBdr>
      <w:divsChild>
        <w:div w:id="257522671">
          <w:marLeft w:val="0"/>
          <w:marRight w:val="0"/>
          <w:marTop w:val="0"/>
          <w:marBottom w:val="0"/>
          <w:divBdr>
            <w:top w:val="none" w:sz="0" w:space="0" w:color="auto"/>
            <w:left w:val="none" w:sz="0" w:space="0" w:color="auto"/>
            <w:bottom w:val="none" w:sz="0" w:space="0" w:color="auto"/>
            <w:right w:val="none" w:sz="0" w:space="0" w:color="auto"/>
          </w:divBdr>
        </w:div>
      </w:divsChild>
    </w:div>
    <w:div w:id="1116022611">
      <w:bodyDiv w:val="1"/>
      <w:marLeft w:val="0"/>
      <w:marRight w:val="0"/>
      <w:marTop w:val="0"/>
      <w:marBottom w:val="0"/>
      <w:divBdr>
        <w:top w:val="none" w:sz="0" w:space="0" w:color="auto"/>
        <w:left w:val="none" w:sz="0" w:space="0" w:color="auto"/>
        <w:bottom w:val="none" w:sz="0" w:space="0" w:color="auto"/>
        <w:right w:val="none" w:sz="0" w:space="0" w:color="auto"/>
      </w:divBdr>
    </w:div>
    <w:div w:id="1155024932">
      <w:bodyDiv w:val="1"/>
      <w:marLeft w:val="0"/>
      <w:marRight w:val="0"/>
      <w:marTop w:val="0"/>
      <w:marBottom w:val="0"/>
      <w:divBdr>
        <w:top w:val="none" w:sz="0" w:space="0" w:color="auto"/>
        <w:left w:val="none" w:sz="0" w:space="0" w:color="auto"/>
        <w:bottom w:val="none" w:sz="0" w:space="0" w:color="auto"/>
        <w:right w:val="none" w:sz="0" w:space="0" w:color="auto"/>
      </w:divBdr>
    </w:div>
    <w:div w:id="1558977416">
      <w:bodyDiv w:val="1"/>
      <w:marLeft w:val="0"/>
      <w:marRight w:val="0"/>
      <w:marTop w:val="0"/>
      <w:marBottom w:val="0"/>
      <w:divBdr>
        <w:top w:val="none" w:sz="0" w:space="0" w:color="auto"/>
        <w:left w:val="none" w:sz="0" w:space="0" w:color="auto"/>
        <w:bottom w:val="none" w:sz="0" w:space="0" w:color="auto"/>
        <w:right w:val="none" w:sz="0" w:space="0" w:color="auto"/>
      </w:divBdr>
    </w:div>
    <w:div w:id="1628004884">
      <w:bodyDiv w:val="1"/>
      <w:marLeft w:val="0"/>
      <w:marRight w:val="0"/>
      <w:marTop w:val="0"/>
      <w:marBottom w:val="0"/>
      <w:divBdr>
        <w:top w:val="none" w:sz="0" w:space="0" w:color="auto"/>
        <w:left w:val="none" w:sz="0" w:space="0" w:color="auto"/>
        <w:bottom w:val="none" w:sz="0" w:space="0" w:color="auto"/>
        <w:right w:val="none" w:sz="0" w:space="0" w:color="auto"/>
      </w:divBdr>
    </w:div>
    <w:div w:id="1777014710">
      <w:bodyDiv w:val="1"/>
      <w:marLeft w:val="0"/>
      <w:marRight w:val="0"/>
      <w:marTop w:val="0"/>
      <w:marBottom w:val="0"/>
      <w:divBdr>
        <w:top w:val="none" w:sz="0" w:space="0" w:color="auto"/>
        <w:left w:val="none" w:sz="0" w:space="0" w:color="auto"/>
        <w:bottom w:val="none" w:sz="0" w:space="0" w:color="auto"/>
        <w:right w:val="none" w:sz="0" w:space="0" w:color="auto"/>
      </w:divBdr>
    </w:div>
    <w:div w:id="1866597111">
      <w:bodyDiv w:val="1"/>
      <w:marLeft w:val="0"/>
      <w:marRight w:val="0"/>
      <w:marTop w:val="0"/>
      <w:marBottom w:val="0"/>
      <w:divBdr>
        <w:top w:val="none" w:sz="0" w:space="0" w:color="auto"/>
        <w:left w:val="none" w:sz="0" w:space="0" w:color="auto"/>
        <w:bottom w:val="none" w:sz="0" w:space="0" w:color="auto"/>
        <w:right w:val="none" w:sz="0" w:space="0" w:color="auto"/>
      </w:divBdr>
    </w:div>
    <w:div w:id="2072994650">
      <w:bodyDiv w:val="1"/>
      <w:marLeft w:val="0"/>
      <w:marRight w:val="0"/>
      <w:marTop w:val="0"/>
      <w:marBottom w:val="0"/>
      <w:divBdr>
        <w:top w:val="none" w:sz="0" w:space="0" w:color="auto"/>
        <w:left w:val="none" w:sz="0" w:space="0" w:color="auto"/>
        <w:bottom w:val="none" w:sz="0" w:space="0" w:color="auto"/>
        <w:right w:val="none" w:sz="0" w:space="0" w:color="auto"/>
      </w:divBdr>
    </w:div>
    <w:div w:id="2097361992">
      <w:bodyDiv w:val="1"/>
      <w:marLeft w:val="0"/>
      <w:marRight w:val="0"/>
      <w:marTop w:val="0"/>
      <w:marBottom w:val="0"/>
      <w:divBdr>
        <w:top w:val="none" w:sz="0" w:space="0" w:color="auto"/>
        <w:left w:val="none" w:sz="0" w:space="0" w:color="auto"/>
        <w:bottom w:val="none" w:sz="0" w:space="0" w:color="auto"/>
        <w:right w:val="none" w:sz="0" w:space="0" w:color="auto"/>
      </w:divBdr>
      <w:divsChild>
        <w:div w:id="557740422">
          <w:marLeft w:val="0"/>
          <w:marRight w:val="0"/>
          <w:marTop w:val="0"/>
          <w:marBottom w:val="0"/>
          <w:divBdr>
            <w:top w:val="none" w:sz="0" w:space="0" w:color="auto"/>
            <w:left w:val="none" w:sz="0" w:space="0" w:color="auto"/>
            <w:bottom w:val="none" w:sz="0" w:space="0" w:color="auto"/>
            <w:right w:val="none" w:sz="0" w:space="0" w:color="auto"/>
          </w:divBdr>
          <w:divsChild>
            <w:div w:id="137764890">
              <w:marLeft w:val="0"/>
              <w:marRight w:val="0"/>
              <w:marTop w:val="0"/>
              <w:marBottom w:val="600"/>
              <w:divBdr>
                <w:top w:val="none" w:sz="0" w:space="0" w:color="auto"/>
                <w:left w:val="none" w:sz="0" w:space="0" w:color="auto"/>
                <w:bottom w:val="none" w:sz="0" w:space="0" w:color="auto"/>
                <w:right w:val="none" w:sz="0" w:space="0" w:color="auto"/>
              </w:divBdr>
              <w:divsChild>
                <w:div w:id="7300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9289">
          <w:marLeft w:val="0"/>
          <w:marRight w:val="0"/>
          <w:marTop w:val="0"/>
          <w:marBottom w:val="0"/>
          <w:divBdr>
            <w:top w:val="none" w:sz="0" w:space="0" w:color="auto"/>
            <w:left w:val="none" w:sz="0" w:space="0" w:color="auto"/>
            <w:bottom w:val="none" w:sz="0" w:space="0" w:color="auto"/>
            <w:right w:val="none" w:sz="0" w:space="0" w:color="auto"/>
          </w:divBdr>
          <w:divsChild>
            <w:div w:id="1521436031">
              <w:marLeft w:val="0"/>
              <w:marRight w:val="0"/>
              <w:marTop w:val="0"/>
              <w:marBottom w:val="600"/>
              <w:divBdr>
                <w:top w:val="none" w:sz="0" w:space="0" w:color="auto"/>
                <w:left w:val="none" w:sz="0" w:space="0" w:color="auto"/>
                <w:bottom w:val="none" w:sz="0" w:space="0" w:color="auto"/>
                <w:right w:val="none" w:sz="0" w:space="0" w:color="auto"/>
              </w:divBdr>
              <w:divsChild>
                <w:div w:id="123616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6123">
          <w:marLeft w:val="0"/>
          <w:marRight w:val="0"/>
          <w:marTop w:val="0"/>
          <w:marBottom w:val="0"/>
          <w:divBdr>
            <w:top w:val="none" w:sz="0" w:space="0" w:color="auto"/>
            <w:left w:val="none" w:sz="0" w:space="0" w:color="auto"/>
            <w:bottom w:val="none" w:sz="0" w:space="0" w:color="auto"/>
            <w:right w:val="none" w:sz="0" w:space="0" w:color="auto"/>
          </w:divBdr>
          <w:divsChild>
            <w:div w:id="5446065">
              <w:marLeft w:val="0"/>
              <w:marRight w:val="0"/>
              <w:marTop w:val="0"/>
              <w:marBottom w:val="600"/>
              <w:divBdr>
                <w:top w:val="none" w:sz="0" w:space="0" w:color="auto"/>
                <w:left w:val="none" w:sz="0" w:space="0" w:color="auto"/>
                <w:bottom w:val="none" w:sz="0" w:space="0" w:color="auto"/>
                <w:right w:val="none" w:sz="0" w:space="0" w:color="auto"/>
              </w:divBdr>
              <w:divsChild>
                <w:div w:id="17515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78941">
          <w:marLeft w:val="0"/>
          <w:marRight w:val="0"/>
          <w:marTop w:val="0"/>
          <w:marBottom w:val="0"/>
          <w:divBdr>
            <w:top w:val="none" w:sz="0" w:space="0" w:color="auto"/>
            <w:left w:val="none" w:sz="0" w:space="0" w:color="auto"/>
            <w:bottom w:val="none" w:sz="0" w:space="0" w:color="auto"/>
            <w:right w:val="none" w:sz="0" w:space="0" w:color="auto"/>
          </w:divBdr>
          <w:divsChild>
            <w:div w:id="1633095589">
              <w:marLeft w:val="0"/>
              <w:marRight w:val="0"/>
              <w:marTop w:val="0"/>
              <w:marBottom w:val="600"/>
              <w:divBdr>
                <w:top w:val="none" w:sz="0" w:space="0" w:color="auto"/>
                <w:left w:val="none" w:sz="0" w:space="0" w:color="auto"/>
                <w:bottom w:val="none" w:sz="0" w:space="0" w:color="auto"/>
                <w:right w:val="none" w:sz="0" w:space="0" w:color="auto"/>
              </w:divBdr>
              <w:divsChild>
                <w:div w:id="155858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7531">
          <w:marLeft w:val="0"/>
          <w:marRight w:val="0"/>
          <w:marTop w:val="0"/>
          <w:marBottom w:val="0"/>
          <w:divBdr>
            <w:top w:val="none" w:sz="0" w:space="0" w:color="auto"/>
            <w:left w:val="none" w:sz="0" w:space="0" w:color="auto"/>
            <w:bottom w:val="none" w:sz="0" w:space="0" w:color="auto"/>
            <w:right w:val="none" w:sz="0" w:space="0" w:color="auto"/>
          </w:divBdr>
          <w:divsChild>
            <w:div w:id="1187864839">
              <w:marLeft w:val="0"/>
              <w:marRight w:val="0"/>
              <w:marTop w:val="0"/>
              <w:marBottom w:val="600"/>
              <w:divBdr>
                <w:top w:val="none" w:sz="0" w:space="0" w:color="auto"/>
                <w:left w:val="none" w:sz="0" w:space="0" w:color="auto"/>
                <w:bottom w:val="none" w:sz="0" w:space="0" w:color="auto"/>
                <w:right w:val="none" w:sz="0" w:space="0" w:color="auto"/>
              </w:divBdr>
              <w:divsChild>
                <w:div w:id="3547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3004">
          <w:marLeft w:val="0"/>
          <w:marRight w:val="0"/>
          <w:marTop w:val="0"/>
          <w:marBottom w:val="0"/>
          <w:divBdr>
            <w:top w:val="none" w:sz="0" w:space="0" w:color="auto"/>
            <w:left w:val="none" w:sz="0" w:space="0" w:color="auto"/>
            <w:bottom w:val="none" w:sz="0" w:space="0" w:color="auto"/>
            <w:right w:val="none" w:sz="0" w:space="0" w:color="auto"/>
          </w:divBdr>
          <w:divsChild>
            <w:div w:id="252128051">
              <w:marLeft w:val="0"/>
              <w:marRight w:val="0"/>
              <w:marTop w:val="0"/>
              <w:marBottom w:val="600"/>
              <w:divBdr>
                <w:top w:val="none" w:sz="0" w:space="0" w:color="auto"/>
                <w:left w:val="none" w:sz="0" w:space="0" w:color="auto"/>
                <w:bottom w:val="none" w:sz="0" w:space="0" w:color="auto"/>
                <w:right w:val="none" w:sz="0" w:space="0" w:color="auto"/>
              </w:divBdr>
              <w:divsChild>
                <w:div w:id="128759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2998">
          <w:marLeft w:val="0"/>
          <w:marRight w:val="0"/>
          <w:marTop w:val="0"/>
          <w:marBottom w:val="0"/>
          <w:divBdr>
            <w:top w:val="none" w:sz="0" w:space="0" w:color="auto"/>
            <w:left w:val="none" w:sz="0" w:space="0" w:color="auto"/>
            <w:bottom w:val="none" w:sz="0" w:space="0" w:color="auto"/>
            <w:right w:val="none" w:sz="0" w:space="0" w:color="auto"/>
          </w:divBdr>
          <w:divsChild>
            <w:div w:id="1472554962">
              <w:marLeft w:val="0"/>
              <w:marRight w:val="0"/>
              <w:marTop w:val="0"/>
              <w:marBottom w:val="600"/>
              <w:divBdr>
                <w:top w:val="none" w:sz="0" w:space="0" w:color="auto"/>
                <w:left w:val="none" w:sz="0" w:space="0" w:color="auto"/>
                <w:bottom w:val="none" w:sz="0" w:space="0" w:color="auto"/>
                <w:right w:val="none" w:sz="0" w:space="0" w:color="auto"/>
              </w:divBdr>
              <w:divsChild>
                <w:div w:id="14691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21274">
      <w:bodyDiv w:val="1"/>
      <w:marLeft w:val="0"/>
      <w:marRight w:val="0"/>
      <w:marTop w:val="0"/>
      <w:marBottom w:val="0"/>
      <w:divBdr>
        <w:top w:val="none" w:sz="0" w:space="0" w:color="auto"/>
        <w:left w:val="none" w:sz="0" w:space="0" w:color="auto"/>
        <w:bottom w:val="none" w:sz="0" w:space="0" w:color="auto"/>
        <w:right w:val="none" w:sz="0" w:space="0" w:color="auto"/>
      </w:divBdr>
      <w:divsChild>
        <w:div w:id="1083914467">
          <w:marLeft w:val="0"/>
          <w:marRight w:val="0"/>
          <w:marTop w:val="0"/>
          <w:marBottom w:val="0"/>
          <w:divBdr>
            <w:top w:val="none" w:sz="0" w:space="0" w:color="auto"/>
            <w:left w:val="none" w:sz="0" w:space="0" w:color="auto"/>
            <w:bottom w:val="none" w:sz="0" w:space="0" w:color="auto"/>
            <w:right w:val="none" w:sz="0" w:space="0" w:color="auto"/>
          </w:divBdr>
          <w:divsChild>
            <w:div w:id="2039621176">
              <w:marLeft w:val="0"/>
              <w:marRight w:val="0"/>
              <w:marTop w:val="0"/>
              <w:marBottom w:val="600"/>
              <w:divBdr>
                <w:top w:val="none" w:sz="0" w:space="0" w:color="auto"/>
                <w:left w:val="none" w:sz="0" w:space="0" w:color="auto"/>
                <w:bottom w:val="none" w:sz="0" w:space="0" w:color="auto"/>
                <w:right w:val="none" w:sz="0" w:space="0" w:color="auto"/>
              </w:divBdr>
              <w:divsChild>
                <w:div w:id="7420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21530">
          <w:marLeft w:val="0"/>
          <w:marRight w:val="0"/>
          <w:marTop w:val="0"/>
          <w:marBottom w:val="0"/>
          <w:divBdr>
            <w:top w:val="none" w:sz="0" w:space="0" w:color="auto"/>
            <w:left w:val="none" w:sz="0" w:space="0" w:color="auto"/>
            <w:bottom w:val="none" w:sz="0" w:space="0" w:color="auto"/>
            <w:right w:val="none" w:sz="0" w:space="0" w:color="auto"/>
          </w:divBdr>
          <w:divsChild>
            <w:div w:id="1155104221">
              <w:marLeft w:val="0"/>
              <w:marRight w:val="0"/>
              <w:marTop w:val="0"/>
              <w:marBottom w:val="600"/>
              <w:divBdr>
                <w:top w:val="none" w:sz="0" w:space="0" w:color="auto"/>
                <w:left w:val="none" w:sz="0" w:space="0" w:color="auto"/>
                <w:bottom w:val="none" w:sz="0" w:space="0" w:color="auto"/>
                <w:right w:val="none" w:sz="0" w:space="0" w:color="auto"/>
              </w:divBdr>
              <w:divsChild>
                <w:div w:id="119866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63651">
          <w:marLeft w:val="0"/>
          <w:marRight w:val="0"/>
          <w:marTop w:val="0"/>
          <w:marBottom w:val="0"/>
          <w:divBdr>
            <w:top w:val="none" w:sz="0" w:space="0" w:color="auto"/>
            <w:left w:val="none" w:sz="0" w:space="0" w:color="auto"/>
            <w:bottom w:val="none" w:sz="0" w:space="0" w:color="auto"/>
            <w:right w:val="none" w:sz="0" w:space="0" w:color="auto"/>
          </w:divBdr>
          <w:divsChild>
            <w:div w:id="476649876">
              <w:marLeft w:val="0"/>
              <w:marRight w:val="0"/>
              <w:marTop w:val="0"/>
              <w:marBottom w:val="600"/>
              <w:divBdr>
                <w:top w:val="none" w:sz="0" w:space="0" w:color="auto"/>
                <w:left w:val="none" w:sz="0" w:space="0" w:color="auto"/>
                <w:bottom w:val="none" w:sz="0" w:space="0" w:color="auto"/>
                <w:right w:val="none" w:sz="0" w:space="0" w:color="auto"/>
              </w:divBdr>
              <w:divsChild>
                <w:div w:id="30127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5022">
          <w:marLeft w:val="0"/>
          <w:marRight w:val="0"/>
          <w:marTop w:val="0"/>
          <w:marBottom w:val="0"/>
          <w:divBdr>
            <w:top w:val="none" w:sz="0" w:space="0" w:color="auto"/>
            <w:left w:val="none" w:sz="0" w:space="0" w:color="auto"/>
            <w:bottom w:val="none" w:sz="0" w:space="0" w:color="auto"/>
            <w:right w:val="none" w:sz="0" w:space="0" w:color="auto"/>
          </w:divBdr>
          <w:divsChild>
            <w:div w:id="322204833">
              <w:marLeft w:val="0"/>
              <w:marRight w:val="0"/>
              <w:marTop w:val="0"/>
              <w:marBottom w:val="600"/>
              <w:divBdr>
                <w:top w:val="none" w:sz="0" w:space="0" w:color="auto"/>
                <w:left w:val="none" w:sz="0" w:space="0" w:color="auto"/>
                <w:bottom w:val="none" w:sz="0" w:space="0" w:color="auto"/>
                <w:right w:val="none" w:sz="0" w:space="0" w:color="auto"/>
              </w:divBdr>
              <w:divsChild>
                <w:div w:id="1299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2150">
          <w:marLeft w:val="0"/>
          <w:marRight w:val="0"/>
          <w:marTop w:val="0"/>
          <w:marBottom w:val="0"/>
          <w:divBdr>
            <w:top w:val="none" w:sz="0" w:space="0" w:color="auto"/>
            <w:left w:val="none" w:sz="0" w:space="0" w:color="auto"/>
            <w:bottom w:val="none" w:sz="0" w:space="0" w:color="auto"/>
            <w:right w:val="none" w:sz="0" w:space="0" w:color="auto"/>
          </w:divBdr>
          <w:divsChild>
            <w:div w:id="1366058434">
              <w:marLeft w:val="0"/>
              <w:marRight w:val="0"/>
              <w:marTop w:val="0"/>
              <w:marBottom w:val="600"/>
              <w:divBdr>
                <w:top w:val="none" w:sz="0" w:space="0" w:color="auto"/>
                <w:left w:val="none" w:sz="0" w:space="0" w:color="auto"/>
                <w:bottom w:val="none" w:sz="0" w:space="0" w:color="auto"/>
                <w:right w:val="none" w:sz="0" w:space="0" w:color="auto"/>
              </w:divBdr>
              <w:divsChild>
                <w:div w:id="18392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3119">
          <w:marLeft w:val="0"/>
          <w:marRight w:val="0"/>
          <w:marTop w:val="0"/>
          <w:marBottom w:val="0"/>
          <w:divBdr>
            <w:top w:val="none" w:sz="0" w:space="0" w:color="auto"/>
            <w:left w:val="none" w:sz="0" w:space="0" w:color="auto"/>
            <w:bottom w:val="none" w:sz="0" w:space="0" w:color="auto"/>
            <w:right w:val="none" w:sz="0" w:space="0" w:color="auto"/>
          </w:divBdr>
          <w:divsChild>
            <w:div w:id="733966677">
              <w:marLeft w:val="0"/>
              <w:marRight w:val="0"/>
              <w:marTop w:val="0"/>
              <w:marBottom w:val="600"/>
              <w:divBdr>
                <w:top w:val="none" w:sz="0" w:space="0" w:color="auto"/>
                <w:left w:val="none" w:sz="0" w:space="0" w:color="auto"/>
                <w:bottom w:val="none" w:sz="0" w:space="0" w:color="auto"/>
                <w:right w:val="none" w:sz="0" w:space="0" w:color="auto"/>
              </w:divBdr>
              <w:divsChild>
                <w:div w:id="6483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5108">
          <w:marLeft w:val="0"/>
          <w:marRight w:val="0"/>
          <w:marTop w:val="0"/>
          <w:marBottom w:val="0"/>
          <w:divBdr>
            <w:top w:val="none" w:sz="0" w:space="0" w:color="auto"/>
            <w:left w:val="none" w:sz="0" w:space="0" w:color="auto"/>
            <w:bottom w:val="none" w:sz="0" w:space="0" w:color="auto"/>
            <w:right w:val="none" w:sz="0" w:space="0" w:color="auto"/>
          </w:divBdr>
          <w:divsChild>
            <w:div w:id="2016031961">
              <w:marLeft w:val="0"/>
              <w:marRight w:val="0"/>
              <w:marTop w:val="0"/>
              <w:marBottom w:val="600"/>
              <w:divBdr>
                <w:top w:val="none" w:sz="0" w:space="0" w:color="auto"/>
                <w:left w:val="none" w:sz="0" w:space="0" w:color="auto"/>
                <w:bottom w:val="none" w:sz="0" w:space="0" w:color="auto"/>
                <w:right w:val="none" w:sz="0" w:space="0" w:color="auto"/>
              </w:divBdr>
              <w:divsChild>
                <w:div w:id="1743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3006</Words>
  <Characters>17137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Тасыбаева Ботагоз Манархановна</cp:lastModifiedBy>
  <cp:revision>2</cp:revision>
  <cp:lastPrinted>2024-11-12T04:09:00Z</cp:lastPrinted>
  <dcterms:created xsi:type="dcterms:W3CDTF">2025-09-30T13:06:00Z</dcterms:created>
  <dcterms:modified xsi:type="dcterms:W3CDTF">2025-10-01T05:02:00Z</dcterms:modified>
</cp:coreProperties>
</file>